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47B86" w14:textId="77777777" w:rsidR="00C76C3B" w:rsidRDefault="00C76C3B" w:rsidP="00C76C3B">
      <w:pPr>
        <w:jc w:val="right"/>
        <w:rPr>
          <w:rFonts w:ascii="Arial" w:hAnsi="Arial" w:cs="Arial"/>
          <w:color w:val="4472C4"/>
          <w:sz w:val="28"/>
          <w:szCs w:val="28"/>
        </w:rPr>
      </w:pPr>
      <w:r>
        <w:rPr>
          <w:noProof/>
        </w:rPr>
        <mc:AlternateContent>
          <mc:Choice Requires="wps">
            <w:drawing>
              <wp:anchor distT="0" distB="0" distL="114300" distR="114300" simplePos="0" relativeHeight="251659264" behindDoc="1" locked="0" layoutInCell="1" allowOverlap="1" wp14:anchorId="61401E7C" wp14:editId="73DE601F">
                <wp:simplePos x="0" y="0"/>
                <wp:positionH relativeFrom="page">
                  <wp:align>left</wp:align>
                </wp:positionH>
                <wp:positionV relativeFrom="paragraph">
                  <wp:posOffset>-891931</wp:posOffset>
                </wp:positionV>
                <wp:extent cx="7614139" cy="10726615"/>
                <wp:effectExtent l="0" t="0" r="25400" b="17780"/>
                <wp:wrapNone/>
                <wp:docPr id="1" name="Rechthoek 1"/>
                <wp:cNvGraphicFramePr/>
                <a:graphic xmlns:a="http://schemas.openxmlformats.org/drawingml/2006/main">
                  <a:graphicData uri="http://schemas.microsoft.com/office/word/2010/wordprocessingShape">
                    <wps:wsp>
                      <wps:cNvSpPr/>
                      <wps:spPr>
                        <a:xfrm>
                          <a:off x="0" y="0"/>
                          <a:ext cx="7614139" cy="10726615"/>
                        </a:xfrm>
                        <a:prstGeom prst="rect">
                          <a:avLst/>
                        </a:prstGeom>
                        <a:solidFill>
                          <a:srgbClr val="4472C4">
                            <a:alpha val="23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39414D" id="Rechthoek 1" o:spid="_x0000_s1026" style="position:absolute;margin-left:0;margin-top:-70.25pt;width:599.55pt;height:844.6pt;z-index:-251657216;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" fillcolor="#4472c4" strokecolor="#1f3763 [1604]" strokeweight="1pt">
                <v:fill opacity="15163f"/>
                <w10:wrap anchorx="page"/>
              </v:rect>
            </w:pict>
          </mc:Fallback>
        </mc:AlternateContent>
      </w:r>
    </w:p>
    <w:p w14:paraId="37E3A8D5" w14:textId="77777777" w:rsidR="00C76C3B" w:rsidRDefault="00C76C3B" w:rsidP="00C76C3B">
      <w:pPr>
        <w:jc w:val="right"/>
        <w:rPr>
          <w:rFonts w:ascii="Arial" w:hAnsi="Arial" w:cs="Arial"/>
          <w:color w:val="4472C4"/>
          <w:sz w:val="28"/>
          <w:szCs w:val="28"/>
        </w:rPr>
      </w:pPr>
    </w:p>
    <w:p w14:paraId="33D0D576" w14:textId="77777777" w:rsidR="00C76C3B" w:rsidRPr="007E12FF" w:rsidRDefault="00C76C3B" w:rsidP="00C76C3B">
      <w:pPr>
        <w:jc w:val="center"/>
        <w:rPr>
          <w:rFonts w:ascii="Arial" w:hAnsi="Arial" w:cs="Arial"/>
          <w:b/>
          <w:color w:val="4472C4"/>
          <w:sz w:val="60"/>
          <w:szCs w:val="60"/>
        </w:rPr>
      </w:pPr>
      <w:r w:rsidRPr="007E12FF">
        <w:rPr>
          <w:rFonts w:ascii="Arial" w:hAnsi="Arial" w:cs="Arial"/>
          <w:b/>
          <w:color w:val="4472C4"/>
          <w:sz w:val="60"/>
          <w:szCs w:val="60"/>
        </w:rPr>
        <w:t>JenaXL ziekenhuis</w:t>
      </w:r>
    </w:p>
    <w:p w14:paraId="6D99E0CA" w14:textId="77524FC7" w:rsidR="00C76C3B" w:rsidRDefault="00C76C3B" w:rsidP="00C76C3B">
      <w:pPr>
        <w:jc w:val="center"/>
        <w:rPr>
          <w:rFonts w:ascii="Arial" w:hAnsi="Arial" w:cs="Arial"/>
          <w:color w:val="AD163F"/>
          <w:sz w:val="40"/>
          <w:szCs w:val="40"/>
        </w:rPr>
      </w:pPr>
      <w:r w:rsidRPr="007E12FF">
        <w:rPr>
          <w:noProof/>
          <w:color w:val="0000FF"/>
          <w:sz w:val="40"/>
          <w:szCs w:val="40"/>
        </w:rPr>
        <w:drawing>
          <wp:anchor distT="0" distB="0" distL="114300" distR="114300" simplePos="0" relativeHeight="251661312" behindDoc="1" locked="0" layoutInCell="1" allowOverlap="1" wp14:anchorId="351A86BD" wp14:editId="55AFD5B4">
            <wp:simplePos x="0" y="0"/>
            <wp:positionH relativeFrom="page">
              <wp:align>left</wp:align>
            </wp:positionH>
            <wp:positionV relativeFrom="paragraph">
              <wp:posOffset>832484</wp:posOffset>
            </wp:positionV>
            <wp:extent cx="7556400" cy="5626800"/>
            <wp:effectExtent l="0" t="0" r="6985" b="0"/>
            <wp:wrapNone/>
            <wp:docPr id="3" name="irc_mi" descr="Gerelateerde afbeeldi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400" cy="562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3D6B">
        <w:rPr>
          <w:rFonts w:ascii="Arial" w:hAnsi="Arial" w:cs="Arial"/>
          <w:color w:val="AD163F"/>
          <w:sz w:val="40"/>
          <w:szCs w:val="40"/>
        </w:rPr>
        <w:t xml:space="preserve">Overleeft jouw patiënt? </w:t>
      </w:r>
    </w:p>
    <w:p w14:paraId="435185D1" w14:textId="77777777" w:rsidR="00C76C3B" w:rsidRDefault="00C76C3B" w:rsidP="00C76C3B">
      <w:pPr>
        <w:jc w:val="center"/>
        <w:rPr>
          <w:rFonts w:ascii="Arial" w:hAnsi="Arial" w:cs="Arial"/>
          <w:color w:val="AD163F"/>
          <w:sz w:val="40"/>
          <w:szCs w:val="40"/>
        </w:rPr>
      </w:pPr>
    </w:p>
    <w:p w14:paraId="29877413" w14:textId="77777777" w:rsidR="00C76C3B" w:rsidRDefault="00C76C3B" w:rsidP="00C76C3B">
      <w:pPr>
        <w:jc w:val="center"/>
        <w:rPr>
          <w:rFonts w:ascii="Arial" w:hAnsi="Arial" w:cs="Arial"/>
          <w:color w:val="AD163F"/>
          <w:sz w:val="40"/>
          <w:szCs w:val="40"/>
        </w:rPr>
      </w:pPr>
    </w:p>
    <w:p w14:paraId="4C7CCBE0" w14:textId="77777777" w:rsidR="00C76C3B" w:rsidRDefault="00C76C3B" w:rsidP="00C76C3B">
      <w:pPr>
        <w:jc w:val="center"/>
        <w:rPr>
          <w:rFonts w:ascii="Arial" w:hAnsi="Arial" w:cs="Arial"/>
          <w:color w:val="AD163F"/>
          <w:sz w:val="40"/>
          <w:szCs w:val="40"/>
        </w:rPr>
      </w:pPr>
    </w:p>
    <w:p w14:paraId="6AA63B72" w14:textId="77777777" w:rsidR="00C76C3B" w:rsidRDefault="00C76C3B" w:rsidP="00C76C3B">
      <w:pPr>
        <w:jc w:val="center"/>
        <w:rPr>
          <w:rFonts w:ascii="Arial" w:hAnsi="Arial" w:cs="Arial"/>
          <w:color w:val="AD163F"/>
          <w:sz w:val="40"/>
          <w:szCs w:val="40"/>
        </w:rPr>
      </w:pPr>
    </w:p>
    <w:p w14:paraId="064373E9" w14:textId="77777777" w:rsidR="00C76C3B" w:rsidRDefault="00C76C3B" w:rsidP="00C76C3B">
      <w:pPr>
        <w:jc w:val="center"/>
        <w:rPr>
          <w:rFonts w:ascii="Arial" w:hAnsi="Arial" w:cs="Arial"/>
          <w:color w:val="AD163F"/>
          <w:sz w:val="40"/>
          <w:szCs w:val="40"/>
        </w:rPr>
      </w:pPr>
    </w:p>
    <w:p w14:paraId="64C26FE8" w14:textId="77777777" w:rsidR="00C76C3B" w:rsidRDefault="00C76C3B" w:rsidP="00C76C3B">
      <w:pPr>
        <w:jc w:val="center"/>
        <w:rPr>
          <w:rFonts w:ascii="Arial" w:hAnsi="Arial" w:cs="Arial"/>
          <w:color w:val="AD163F"/>
          <w:sz w:val="40"/>
          <w:szCs w:val="40"/>
        </w:rPr>
      </w:pPr>
    </w:p>
    <w:p w14:paraId="124C1550" w14:textId="77777777" w:rsidR="00C76C3B" w:rsidRDefault="00C76C3B" w:rsidP="00C76C3B">
      <w:pPr>
        <w:jc w:val="center"/>
        <w:rPr>
          <w:rFonts w:ascii="Arial" w:hAnsi="Arial" w:cs="Arial"/>
          <w:color w:val="AD163F"/>
          <w:sz w:val="40"/>
          <w:szCs w:val="40"/>
        </w:rPr>
      </w:pPr>
    </w:p>
    <w:p w14:paraId="0BDA6579" w14:textId="77777777" w:rsidR="00C76C3B" w:rsidRDefault="00C76C3B" w:rsidP="00C76C3B">
      <w:pPr>
        <w:jc w:val="center"/>
        <w:rPr>
          <w:rFonts w:ascii="Arial" w:hAnsi="Arial" w:cs="Arial"/>
          <w:color w:val="AD163F"/>
          <w:sz w:val="20"/>
          <w:szCs w:val="20"/>
        </w:rPr>
      </w:pPr>
    </w:p>
    <w:p w14:paraId="54738A67" w14:textId="77777777" w:rsidR="00C76C3B" w:rsidRPr="00DB64EA" w:rsidRDefault="00C76C3B" w:rsidP="00C76C3B">
      <w:pPr>
        <w:jc w:val="center"/>
        <w:rPr>
          <w:rFonts w:ascii="Arial" w:hAnsi="Arial" w:cs="Arial"/>
          <w:color w:val="AD163F"/>
          <w:sz w:val="20"/>
          <w:szCs w:val="20"/>
        </w:rPr>
      </w:pPr>
    </w:p>
    <w:p w14:paraId="6F917B24" w14:textId="77777777" w:rsidR="00C76C3B" w:rsidRDefault="00C76C3B" w:rsidP="00C76C3B">
      <w:pPr>
        <w:jc w:val="center"/>
        <w:rPr>
          <w:rFonts w:ascii="Arial" w:hAnsi="Arial" w:cs="Arial"/>
          <w:color w:val="AD163F"/>
          <w:sz w:val="20"/>
          <w:szCs w:val="20"/>
        </w:rPr>
      </w:pPr>
    </w:p>
    <w:p w14:paraId="3B2DF93B" w14:textId="77777777" w:rsidR="00C76C3B" w:rsidRDefault="00C76C3B" w:rsidP="00C76C3B">
      <w:pPr>
        <w:jc w:val="center"/>
        <w:rPr>
          <w:rFonts w:ascii="Arial" w:hAnsi="Arial" w:cs="Arial"/>
          <w:b/>
          <w:color w:val="AD163F"/>
          <w:sz w:val="20"/>
          <w:szCs w:val="20"/>
        </w:rPr>
      </w:pPr>
      <w:r w:rsidRPr="00DB64EA">
        <w:rPr>
          <w:rFonts w:ascii="Arial" w:hAnsi="Arial" w:cs="Arial"/>
          <w:b/>
          <w:color w:val="4472C4"/>
          <w:sz w:val="20"/>
          <w:szCs w:val="20"/>
        </w:rPr>
        <w:t>Je</w:t>
      </w:r>
      <w:r w:rsidRPr="009E471B">
        <w:rPr>
          <w:rFonts w:ascii="Arial" w:hAnsi="Arial" w:cs="Arial"/>
          <w:b/>
          <w:color w:val="4472C4"/>
          <w:sz w:val="20"/>
          <w:szCs w:val="20"/>
        </w:rPr>
        <w:t>naX</w:t>
      </w:r>
      <w:r w:rsidRPr="00DB64EA">
        <w:rPr>
          <w:rFonts w:ascii="Arial" w:hAnsi="Arial" w:cs="Arial"/>
          <w:b/>
          <w:color w:val="4472C4"/>
          <w:sz w:val="20"/>
          <w:szCs w:val="20"/>
        </w:rPr>
        <w:t xml:space="preserve">L </w:t>
      </w:r>
      <w:r w:rsidRPr="00DB64EA">
        <w:rPr>
          <w:rFonts w:ascii="Arial" w:hAnsi="Arial" w:cs="Arial"/>
          <w:b/>
          <w:color w:val="AD163F"/>
          <w:sz w:val="20"/>
          <w:szCs w:val="20"/>
        </w:rPr>
        <w:t>Ziekenhuis</w:t>
      </w:r>
    </w:p>
    <w:p w14:paraId="6DBF2EAA" w14:textId="49C2B2B3" w:rsidR="00C76C3B" w:rsidRPr="00AA5814" w:rsidRDefault="00C76C3B" w:rsidP="00C76C3B">
      <w:pPr>
        <w:pStyle w:val="Kop1"/>
        <w:rPr>
          <w:rFonts w:ascii="Arial" w:hAnsi="Arial" w:cs="Arial"/>
          <w:sz w:val="28"/>
          <w:szCs w:val="28"/>
        </w:rPr>
      </w:pPr>
      <w:r>
        <w:br w:type="page"/>
      </w:r>
    </w:p>
    <w:p w14:paraId="5A6E0E9E" w14:textId="77777777" w:rsidR="00AA5814" w:rsidRPr="00AA5814" w:rsidRDefault="00AA5814" w:rsidP="00AA5814"/>
    <w:p w14:paraId="6073C4F4" w14:textId="206CC63D" w:rsidR="00C76C3B" w:rsidRDefault="00C76C3B">
      <w:pPr>
        <w:rPr>
          <w:rFonts w:asciiTheme="majorHAnsi" w:eastAsiaTheme="majorEastAsia" w:hAnsiTheme="majorHAnsi" w:cstheme="majorBidi"/>
          <w:color w:val="2F5496" w:themeColor="accent1" w:themeShade="BF"/>
          <w:sz w:val="32"/>
          <w:szCs w:val="32"/>
        </w:rPr>
      </w:pPr>
      <w:r>
        <w:br w:type="page"/>
      </w:r>
    </w:p>
    <w:bookmarkStart w:id="0" w:name="_Toc18523551" w:displacedByCustomXml="next"/>
    <w:bookmarkStart w:id="1" w:name="_Toc525391265" w:displacedByCustomXml="next"/>
    <w:bookmarkStart w:id="2" w:name="_Toc525391099" w:displacedByCustomXml="next"/>
    <w:sdt>
      <w:sdtPr>
        <w:id w:val="347615364"/>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6C27ED12" w14:textId="47C5A723" w:rsidR="005922CD" w:rsidRPr="005922CD" w:rsidRDefault="005922CD">
          <w:pPr>
            <w:pStyle w:val="Kopvaninhoudsopgave"/>
            <w:rPr>
              <w:rFonts w:ascii="Arial" w:hAnsi="Arial" w:cs="Arial"/>
              <w:color w:val="4472C4"/>
              <w:sz w:val="28"/>
              <w:szCs w:val="28"/>
            </w:rPr>
          </w:pPr>
          <w:r w:rsidRPr="005922CD">
            <w:rPr>
              <w:rFonts w:ascii="Arial" w:hAnsi="Arial" w:cs="Arial"/>
              <w:color w:val="4472C4"/>
              <w:sz w:val="28"/>
              <w:szCs w:val="28"/>
            </w:rPr>
            <w:t>Inhoudsopgave</w:t>
          </w:r>
        </w:p>
        <w:p w14:paraId="04A9BEC3" w14:textId="77777777" w:rsidR="005922CD" w:rsidRPr="005922CD" w:rsidRDefault="005922CD" w:rsidP="005922CD">
          <w:pPr>
            <w:rPr>
              <w:lang w:eastAsia="nl-NL"/>
            </w:rPr>
          </w:pPr>
        </w:p>
        <w:p w14:paraId="3F933956" w14:textId="1DFD6869" w:rsidR="005922CD" w:rsidRPr="005922CD" w:rsidRDefault="005922CD">
          <w:pPr>
            <w:pStyle w:val="Inhopg1"/>
            <w:rPr>
              <w:rFonts w:eastAsiaTheme="minorEastAsia"/>
              <w:lang w:eastAsia="nl-NL"/>
            </w:rPr>
          </w:pPr>
          <w:r w:rsidRPr="005922CD">
            <w:fldChar w:fldCharType="begin"/>
          </w:r>
          <w:r w:rsidRPr="005922CD">
            <w:instrText xml:space="preserve"> TOC \o "1-3" \h \z \u </w:instrText>
          </w:r>
          <w:r w:rsidRPr="005922CD">
            <w:fldChar w:fldCharType="separate"/>
          </w:r>
          <w:hyperlink w:anchor="_Toc18524755" w:history="1">
            <w:r w:rsidRPr="005922CD">
              <w:rPr>
                <w:rStyle w:val="Hyperlink"/>
              </w:rPr>
              <w:t>Inleiding</w:t>
            </w:r>
            <w:r w:rsidRPr="005922CD">
              <w:rPr>
                <w:webHidden/>
              </w:rPr>
              <w:tab/>
            </w:r>
            <w:r w:rsidRPr="005922CD">
              <w:rPr>
                <w:webHidden/>
              </w:rPr>
              <w:fldChar w:fldCharType="begin"/>
            </w:r>
            <w:r w:rsidRPr="005922CD">
              <w:rPr>
                <w:webHidden/>
              </w:rPr>
              <w:instrText xml:space="preserve"> PAGEREF _Toc18524755 \h </w:instrText>
            </w:r>
            <w:r w:rsidRPr="005922CD">
              <w:rPr>
                <w:webHidden/>
              </w:rPr>
            </w:r>
            <w:r w:rsidRPr="005922CD">
              <w:rPr>
                <w:webHidden/>
              </w:rPr>
              <w:fldChar w:fldCharType="separate"/>
            </w:r>
            <w:r w:rsidRPr="005922CD">
              <w:rPr>
                <w:webHidden/>
              </w:rPr>
              <w:t>4</w:t>
            </w:r>
            <w:r w:rsidRPr="005922CD">
              <w:rPr>
                <w:webHidden/>
              </w:rPr>
              <w:fldChar w:fldCharType="end"/>
            </w:r>
          </w:hyperlink>
        </w:p>
        <w:p w14:paraId="0E0B7D06" w14:textId="44CBD1E6" w:rsidR="005922CD" w:rsidRPr="005922CD" w:rsidRDefault="005922CD">
          <w:pPr>
            <w:pStyle w:val="Inhopg1"/>
            <w:rPr>
              <w:rFonts w:eastAsiaTheme="minorEastAsia"/>
              <w:lang w:eastAsia="nl-NL"/>
            </w:rPr>
          </w:pPr>
          <w:hyperlink w:anchor="_Toc18524756" w:history="1">
            <w:r w:rsidRPr="005922CD">
              <w:rPr>
                <w:rStyle w:val="Hyperlink"/>
              </w:rPr>
              <w:t>Leerdoelen en vaardigheidsdoelen</w:t>
            </w:r>
            <w:r w:rsidRPr="005922CD">
              <w:rPr>
                <w:webHidden/>
              </w:rPr>
              <w:tab/>
            </w:r>
            <w:r w:rsidRPr="005922CD">
              <w:rPr>
                <w:webHidden/>
              </w:rPr>
              <w:fldChar w:fldCharType="begin"/>
            </w:r>
            <w:r w:rsidRPr="005922CD">
              <w:rPr>
                <w:webHidden/>
              </w:rPr>
              <w:instrText xml:space="preserve"> PAGEREF _Toc18524756 \h </w:instrText>
            </w:r>
            <w:r w:rsidRPr="005922CD">
              <w:rPr>
                <w:webHidden/>
              </w:rPr>
            </w:r>
            <w:r w:rsidRPr="005922CD">
              <w:rPr>
                <w:webHidden/>
              </w:rPr>
              <w:fldChar w:fldCharType="separate"/>
            </w:r>
            <w:r w:rsidRPr="005922CD">
              <w:rPr>
                <w:webHidden/>
              </w:rPr>
              <w:t>5</w:t>
            </w:r>
            <w:r w:rsidRPr="005922CD">
              <w:rPr>
                <w:webHidden/>
              </w:rPr>
              <w:fldChar w:fldCharType="end"/>
            </w:r>
          </w:hyperlink>
        </w:p>
        <w:p w14:paraId="69C80E6B" w14:textId="7614287E" w:rsidR="005922CD" w:rsidRPr="005922CD" w:rsidRDefault="005922CD">
          <w:pPr>
            <w:pStyle w:val="Inhopg1"/>
            <w:rPr>
              <w:rFonts w:eastAsiaTheme="minorEastAsia"/>
              <w:lang w:eastAsia="nl-NL"/>
            </w:rPr>
          </w:pPr>
          <w:hyperlink w:anchor="_Toc18524757" w:history="1">
            <w:r w:rsidRPr="005922CD">
              <w:rPr>
                <w:rStyle w:val="Hyperlink"/>
              </w:rPr>
              <w:t>Hoofdstuk 1: Het spijsverteringsstelsel</w:t>
            </w:r>
            <w:r w:rsidRPr="005922CD">
              <w:rPr>
                <w:webHidden/>
              </w:rPr>
              <w:tab/>
            </w:r>
            <w:r w:rsidRPr="005922CD">
              <w:rPr>
                <w:webHidden/>
              </w:rPr>
              <w:fldChar w:fldCharType="begin"/>
            </w:r>
            <w:r w:rsidRPr="005922CD">
              <w:rPr>
                <w:webHidden/>
              </w:rPr>
              <w:instrText xml:space="preserve"> PAGEREF _Toc18524757 \h </w:instrText>
            </w:r>
            <w:r w:rsidRPr="005922CD">
              <w:rPr>
                <w:webHidden/>
              </w:rPr>
            </w:r>
            <w:r w:rsidRPr="005922CD">
              <w:rPr>
                <w:webHidden/>
              </w:rPr>
              <w:fldChar w:fldCharType="separate"/>
            </w:r>
            <w:r w:rsidRPr="005922CD">
              <w:rPr>
                <w:webHidden/>
              </w:rPr>
              <w:t>7</w:t>
            </w:r>
            <w:r w:rsidRPr="005922CD">
              <w:rPr>
                <w:webHidden/>
              </w:rPr>
              <w:fldChar w:fldCharType="end"/>
            </w:r>
          </w:hyperlink>
        </w:p>
        <w:p w14:paraId="3ADE0466" w14:textId="551E07B9" w:rsidR="005922CD" w:rsidRPr="005922CD" w:rsidRDefault="005922CD">
          <w:pPr>
            <w:pStyle w:val="Inhopg2"/>
            <w:tabs>
              <w:tab w:val="left" w:pos="880"/>
              <w:tab w:val="right" w:leader="dot" w:pos="9062"/>
            </w:tabs>
            <w:rPr>
              <w:rFonts w:ascii="Arial" w:eastAsiaTheme="minorEastAsia" w:hAnsi="Arial" w:cs="Arial"/>
              <w:noProof/>
              <w:sz w:val="24"/>
              <w:szCs w:val="24"/>
              <w:lang w:eastAsia="nl-NL"/>
            </w:rPr>
          </w:pPr>
          <w:hyperlink w:anchor="_Toc18524758" w:history="1">
            <w:r w:rsidRPr="005922CD">
              <w:rPr>
                <w:rStyle w:val="Hyperlink"/>
                <w:rFonts w:ascii="Arial" w:hAnsi="Arial" w:cs="Arial"/>
                <w:noProof/>
                <w:sz w:val="24"/>
                <w:szCs w:val="24"/>
              </w:rPr>
              <w:t>1.1</w:t>
            </w:r>
            <w:r w:rsidRPr="005922CD">
              <w:rPr>
                <w:rFonts w:ascii="Arial" w:eastAsiaTheme="minorEastAsia" w:hAnsi="Arial" w:cs="Arial"/>
                <w:noProof/>
                <w:sz w:val="24"/>
                <w:szCs w:val="24"/>
                <w:lang w:eastAsia="nl-NL"/>
              </w:rPr>
              <w:tab/>
            </w:r>
            <w:r w:rsidRPr="005922CD">
              <w:rPr>
                <w:rStyle w:val="Hyperlink"/>
                <w:rFonts w:ascii="Arial" w:hAnsi="Arial" w:cs="Arial"/>
                <w:noProof/>
                <w:sz w:val="24"/>
                <w:szCs w:val="24"/>
              </w:rPr>
              <w:t>De bouw en functie van het spijsverteringsstelsel</w:t>
            </w:r>
            <w:r w:rsidRPr="005922CD">
              <w:rPr>
                <w:rFonts w:ascii="Arial" w:hAnsi="Arial" w:cs="Arial"/>
                <w:noProof/>
                <w:webHidden/>
                <w:sz w:val="24"/>
                <w:szCs w:val="24"/>
              </w:rPr>
              <w:tab/>
            </w:r>
            <w:r w:rsidRPr="005922CD">
              <w:rPr>
                <w:rFonts w:ascii="Arial" w:hAnsi="Arial" w:cs="Arial"/>
                <w:noProof/>
                <w:webHidden/>
                <w:sz w:val="24"/>
                <w:szCs w:val="24"/>
              </w:rPr>
              <w:fldChar w:fldCharType="begin"/>
            </w:r>
            <w:r w:rsidRPr="005922CD">
              <w:rPr>
                <w:rFonts w:ascii="Arial" w:hAnsi="Arial" w:cs="Arial"/>
                <w:noProof/>
                <w:webHidden/>
                <w:sz w:val="24"/>
                <w:szCs w:val="24"/>
              </w:rPr>
              <w:instrText xml:space="preserve"> PAGEREF _Toc18524758 \h </w:instrText>
            </w:r>
            <w:r w:rsidRPr="005922CD">
              <w:rPr>
                <w:rFonts w:ascii="Arial" w:hAnsi="Arial" w:cs="Arial"/>
                <w:noProof/>
                <w:webHidden/>
                <w:sz w:val="24"/>
                <w:szCs w:val="24"/>
              </w:rPr>
            </w:r>
            <w:r w:rsidRPr="005922CD">
              <w:rPr>
                <w:rFonts w:ascii="Arial" w:hAnsi="Arial" w:cs="Arial"/>
                <w:noProof/>
                <w:webHidden/>
                <w:sz w:val="24"/>
                <w:szCs w:val="24"/>
              </w:rPr>
              <w:fldChar w:fldCharType="separate"/>
            </w:r>
            <w:r w:rsidRPr="005922CD">
              <w:rPr>
                <w:rFonts w:ascii="Arial" w:hAnsi="Arial" w:cs="Arial"/>
                <w:noProof/>
                <w:webHidden/>
                <w:sz w:val="24"/>
                <w:szCs w:val="24"/>
              </w:rPr>
              <w:t>7</w:t>
            </w:r>
            <w:r w:rsidRPr="005922CD">
              <w:rPr>
                <w:rFonts w:ascii="Arial" w:hAnsi="Arial" w:cs="Arial"/>
                <w:noProof/>
                <w:webHidden/>
                <w:sz w:val="24"/>
                <w:szCs w:val="24"/>
              </w:rPr>
              <w:fldChar w:fldCharType="end"/>
            </w:r>
          </w:hyperlink>
        </w:p>
        <w:p w14:paraId="725B9B9D" w14:textId="262369A3" w:rsidR="005922CD" w:rsidRPr="005922CD" w:rsidRDefault="005922CD">
          <w:pPr>
            <w:pStyle w:val="Inhopg2"/>
            <w:tabs>
              <w:tab w:val="left" w:pos="880"/>
              <w:tab w:val="right" w:leader="dot" w:pos="9062"/>
            </w:tabs>
            <w:rPr>
              <w:rFonts w:ascii="Arial" w:eastAsiaTheme="minorEastAsia" w:hAnsi="Arial" w:cs="Arial"/>
              <w:noProof/>
              <w:sz w:val="24"/>
              <w:szCs w:val="24"/>
              <w:lang w:eastAsia="nl-NL"/>
            </w:rPr>
          </w:pPr>
          <w:hyperlink w:anchor="_Toc18524759" w:history="1">
            <w:r w:rsidRPr="005922CD">
              <w:rPr>
                <w:rStyle w:val="Hyperlink"/>
                <w:rFonts w:ascii="Arial" w:hAnsi="Arial" w:cs="Arial"/>
                <w:noProof/>
                <w:sz w:val="24"/>
                <w:szCs w:val="24"/>
              </w:rPr>
              <w:t>1.2</w:t>
            </w:r>
            <w:r w:rsidRPr="005922CD">
              <w:rPr>
                <w:rFonts w:ascii="Arial" w:eastAsiaTheme="minorEastAsia" w:hAnsi="Arial" w:cs="Arial"/>
                <w:noProof/>
                <w:sz w:val="24"/>
                <w:szCs w:val="24"/>
                <w:lang w:eastAsia="nl-NL"/>
              </w:rPr>
              <w:tab/>
            </w:r>
            <w:r w:rsidRPr="005922CD">
              <w:rPr>
                <w:rStyle w:val="Hyperlink"/>
                <w:rFonts w:ascii="Arial" w:hAnsi="Arial" w:cs="Arial"/>
                <w:noProof/>
                <w:sz w:val="24"/>
                <w:szCs w:val="24"/>
              </w:rPr>
              <w:t>De voedingsstoffen</w:t>
            </w:r>
            <w:r w:rsidRPr="005922CD">
              <w:rPr>
                <w:rFonts w:ascii="Arial" w:hAnsi="Arial" w:cs="Arial"/>
                <w:noProof/>
                <w:webHidden/>
                <w:sz w:val="24"/>
                <w:szCs w:val="24"/>
              </w:rPr>
              <w:tab/>
            </w:r>
            <w:r w:rsidRPr="005922CD">
              <w:rPr>
                <w:rFonts w:ascii="Arial" w:hAnsi="Arial" w:cs="Arial"/>
                <w:noProof/>
                <w:webHidden/>
                <w:sz w:val="24"/>
                <w:szCs w:val="24"/>
              </w:rPr>
              <w:fldChar w:fldCharType="begin"/>
            </w:r>
            <w:r w:rsidRPr="005922CD">
              <w:rPr>
                <w:rFonts w:ascii="Arial" w:hAnsi="Arial" w:cs="Arial"/>
                <w:noProof/>
                <w:webHidden/>
                <w:sz w:val="24"/>
                <w:szCs w:val="24"/>
              </w:rPr>
              <w:instrText xml:space="preserve"> PAGEREF _Toc18524759 \h </w:instrText>
            </w:r>
            <w:r w:rsidRPr="005922CD">
              <w:rPr>
                <w:rFonts w:ascii="Arial" w:hAnsi="Arial" w:cs="Arial"/>
                <w:noProof/>
                <w:webHidden/>
                <w:sz w:val="24"/>
                <w:szCs w:val="24"/>
              </w:rPr>
            </w:r>
            <w:r w:rsidRPr="005922CD">
              <w:rPr>
                <w:rFonts w:ascii="Arial" w:hAnsi="Arial" w:cs="Arial"/>
                <w:noProof/>
                <w:webHidden/>
                <w:sz w:val="24"/>
                <w:szCs w:val="24"/>
              </w:rPr>
              <w:fldChar w:fldCharType="separate"/>
            </w:r>
            <w:r w:rsidRPr="005922CD">
              <w:rPr>
                <w:rFonts w:ascii="Arial" w:hAnsi="Arial" w:cs="Arial"/>
                <w:noProof/>
                <w:webHidden/>
                <w:sz w:val="24"/>
                <w:szCs w:val="24"/>
              </w:rPr>
              <w:t>11</w:t>
            </w:r>
            <w:r w:rsidRPr="005922CD">
              <w:rPr>
                <w:rFonts w:ascii="Arial" w:hAnsi="Arial" w:cs="Arial"/>
                <w:noProof/>
                <w:webHidden/>
                <w:sz w:val="24"/>
                <w:szCs w:val="24"/>
              </w:rPr>
              <w:fldChar w:fldCharType="end"/>
            </w:r>
          </w:hyperlink>
        </w:p>
        <w:p w14:paraId="3F6DB8B7" w14:textId="2C24539F" w:rsidR="005922CD" w:rsidRPr="005922CD" w:rsidRDefault="005922CD">
          <w:pPr>
            <w:pStyle w:val="Inhopg2"/>
            <w:tabs>
              <w:tab w:val="left" w:pos="880"/>
              <w:tab w:val="right" w:leader="dot" w:pos="9062"/>
            </w:tabs>
            <w:rPr>
              <w:rFonts w:ascii="Arial" w:eastAsiaTheme="minorEastAsia" w:hAnsi="Arial" w:cs="Arial"/>
              <w:noProof/>
              <w:sz w:val="24"/>
              <w:szCs w:val="24"/>
              <w:lang w:eastAsia="nl-NL"/>
            </w:rPr>
          </w:pPr>
          <w:hyperlink w:anchor="_Toc18524760" w:history="1">
            <w:r w:rsidRPr="005922CD">
              <w:rPr>
                <w:rStyle w:val="Hyperlink"/>
                <w:rFonts w:ascii="Arial" w:hAnsi="Arial" w:cs="Arial"/>
                <w:noProof/>
                <w:sz w:val="24"/>
                <w:szCs w:val="24"/>
              </w:rPr>
              <w:t>1.3</w:t>
            </w:r>
            <w:r w:rsidRPr="005922CD">
              <w:rPr>
                <w:rFonts w:ascii="Arial" w:eastAsiaTheme="minorEastAsia" w:hAnsi="Arial" w:cs="Arial"/>
                <w:noProof/>
                <w:sz w:val="24"/>
                <w:szCs w:val="24"/>
                <w:lang w:eastAsia="nl-NL"/>
              </w:rPr>
              <w:tab/>
            </w:r>
            <w:r w:rsidRPr="005922CD">
              <w:rPr>
                <w:rStyle w:val="Hyperlink"/>
                <w:rFonts w:ascii="Arial" w:hAnsi="Arial" w:cs="Arial"/>
                <w:noProof/>
                <w:sz w:val="24"/>
                <w:szCs w:val="24"/>
              </w:rPr>
              <w:t>Verteringssappen en enzymen</w:t>
            </w:r>
            <w:r w:rsidRPr="005922CD">
              <w:rPr>
                <w:rFonts w:ascii="Arial" w:hAnsi="Arial" w:cs="Arial"/>
                <w:noProof/>
                <w:webHidden/>
                <w:sz w:val="24"/>
                <w:szCs w:val="24"/>
              </w:rPr>
              <w:tab/>
            </w:r>
            <w:r w:rsidRPr="005922CD">
              <w:rPr>
                <w:rFonts w:ascii="Arial" w:hAnsi="Arial" w:cs="Arial"/>
                <w:noProof/>
                <w:webHidden/>
                <w:sz w:val="24"/>
                <w:szCs w:val="24"/>
              </w:rPr>
              <w:fldChar w:fldCharType="begin"/>
            </w:r>
            <w:r w:rsidRPr="005922CD">
              <w:rPr>
                <w:rFonts w:ascii="Arial" w:hAnsi="Arial" w:cs="Arial"/>
                <w:noProof/>
                <w:webHidden/>
                <w:sz w:val="24"/>
                <w:szCs w:val="24"/>
              </w:rPr>
              <w:instrText xml:space="preserve"> PAGEREF _Toc18524760 \h </w:instrText>
            </w:r>
            <w:r w:rsidRPr="005922CD">
              <w:rPr>
                <w:rFonts w:ascii="Arial" w:hAnsi="Arial" w:cs="Arial"/>
                <w:noProof/>
                <w:webHidden/>
                <w:sz w:val="24"/>
                <w:szCs w:val="24"/>
              </w:rPr>
            </w:r>
            <w:r w:rsidRPr="005922CD">
              <w:rPr>
                <w:rFonts w:ascii="Arial" w:hAnsi="Arial" w:cs="Arial"/>
                <w:noProof/>
                <w:webHidden/>
                <w:sz w:val="24"/>
                <w:szCs w:val="24"/>
              </w:rPr>
              <w:fldChar w:fldCharType="separate"/>
            </w:r>
            <w:r w:rsidRPr="005922CD">
              <w:rPr>
                <w:rFonts w:ascii="Arial" w:hAnsi="Arial" w:cs="Arial"/>
                <w:noProof/>
                <w:webHidden/>
                <w:sz w:val="24"/>
                <w:szCs w:val="24"/>
              </w:rPr>
              <w:t>12</w:t>
            </w:r>
            <w:r w:rsidRPr="005922CD">
              <w:rPr>
                <w:rFonts w:ascii="Arial" w:hAnsi="Arial" w:cs="Arial"/>
                <w:noProof/>
                <w:webHidden/>
                <w:sz w:val="24"/>
                <w:szCs w:val="24"/>
              </w:rPr>
              <w:fldChar w:fldCharType="end"/>
            </w:r>
          </w:hyperlink>
        </w:p>
        <w:p w14:paraId="6F5426DC" w14:textId="3BAABD42" w:rsidR="005922CD" w:rsidRPr="005922CD" w:rsidRDefault="005922CD">
          <w:pPr>
            <w:pStyle w:val="Inhopg1"/>
            <w:rPr>
              <w:rFonts w:eastAsiaTheme="minorEastAsia"/>
              <w:lang w:eastAsia="nl-NL"/>
            </w:rPr>
          </w:pPr>
          <w:hyperlink w:anchor="_Toc18524761" w:history="1">
            <w:r w:rsidRPr="005922CD">
              <w:rPr>
                <w:rStyle w:val="Hyperlink"/>
              </w:rPr>
              <w:t>Hoofdstuk 2: Het ademhalingsstelsel</w:t>
            </w:r>
            <w:r w:rsidRPr="005922CD">
              <w:rPr>
                <w:webHidden/>
              </w:rPr>
              <w:tab/>
            </w:r>
            <w:r w:rsidRPr="005922CD">
              <w:rPr>
                <w:webHidden/>
              </w:rPr>
              <w:fldChar w:fldCharType="begin"/>
            </w:r>
            <w:r w:rsidRPr="005922CD">
              <w:rPr>
                <w:webHidden/>
              </w:rPr>
              <w:instrText xml:space="preserve"> PAGEREF _Toc18524761 \h </w:instrText>
            </w:r>
            <w:r w:rsidRPr="005922CD">
              <w:rPr>
                <w:webHidden/>
              </w:rPr>
            </w:r>
            <w:r w:rsidRPr="005922CD">
              <w:rPr>
                <w:webHidden/>
              </w:rPr>
              <w:fldChar w:fldCharType="separate"/>
            </w:r>
            <w:r w:rsidRPr="005922CD">
              <w:rPr>
                <w:webHidden/>
              </w:rPr>
              <w:t>14</w:t>
            </w:r>
            <w:r w:rsidRPr="005922CD">
              <w:rPr>
                <w:webHidden/>
              </w:rPr>
              <w:fldChar w:fldCharType="end"/>
            </w:r>
          </w:hyperlink>
        </w:p>
        <w:p w14:paraId="0A63B2B9" w14:textId="5F540850" w:rsidR="005922CD" w:rsidRPr="005922CD" w:rsidRDefault="005922CD">
          <w:pPr>
            <w:pStyle w:val="Inhopg2"/>
            <w:tabs>
              <w:tab w:val="right" w:leader="dot" w:pos="9062"/>
            </w:tabs>
            <w:rPr>
              <w:rFonts w:ascii="Arial" w:eastAsiaTheme="minorEastAsia" w:hAnsi="Arial" w:cs="Arial"/>
              <w:noProof/>
              <w:sz w:val="24"/>
              <w:szCs w:val="24"/>
              <w:lang w:eastAsia="nl-NL"/>
            </w:rPr>
          </w:pPr>
          <w:hyperlink w:anchor="_Toc18524762" w:history="1">
            <w:r w:rsidRPr="005922CD">
              <w:rPr>
                <w:rStyle w:val="Hyperlink"/>
                <w:rFonts w:ascii="Arial" w:hAnsi="Arial" w:cs="Arial"/>
                <w:noProof/>
                <w:sz w:val="24"/>
                <w:szCs w:val="24"/>
              </w:rPr>
              <w:t>2.1 De bouw en functie van het ademhalingsstelsel</w:t>
            </w:r>
            <w:r w:rsidRPr="005922CD">
              <w:rPr>
                <w:rFonts w:ascii="Arial" w:hAnsi="Arial" w:cs="Arial"/>
                <w:noProof/>
                <w:webHidden/>
                <w:sz w:val="24"/>
                <w:szCs w:val="24"/>
              </w:rPr>
              <w:tab/>
            </w:r>
            <w:r w:rsidRPr="005922CD">
              <w:rPr>
                <w:rFonts w:ascii="Arial" w:hAnsi="Arial" w:cs="Arial"/>
                <w:noProof/>
                <w:webHidden/>
                <w:sz w:val="24"/>
                <w:szCs w:val="24"/>
              </w:rPr>
              <w:fldChar w:fldCharType="begin"/>
            </w:r>
            <w:r w:rsidRPr="005922CD">
              <w:rPr>
                <w:rFonts w:ascii="Arial" w:hAnsi="Arial" w:cs="Arial"/>
                <w:noProof/>
                <w:webHidden/>
                <w:sz w:val="24"/>
                <w:szCs w:val="24"/>
              </w:rPr>
              <w:instrText xml:space="preserve"> PAGEREF _Toc18524762 \h </w:instrText>
            </w:r>
            <w:r w:rsidRPr="005922CD">
              <w:rPr>
                <w:rFonts w:ascii="Arial" w:hAnsi="Arial" w:cs="Arial"/>
                <w:noProof/>
                <w:webHidden/>
                <w:sz w:val="24"/>
                <w:szCs w:val="24"/>
              </w:rPr>
            </w:r>
            <w:r w:rsidRPr="005922CD">
              <w:rPr>
                <w:rFonts w:ascii="Arial" w:hAnsi="Arial" w:cs="Arial"/>
                <w:noProof/>
                <w:webHidden/>
                <w:sz w:val="24"/>
                <w:szCs w:val="24"/>
              </w:rPr>
              <w:fldChar w:fldCharType="separate"/>
            </w:r>
            <w:r w:rsidRPr="005922CD">
              <w:rPr>
                <w:rFonts w:ascii="Arial" w:hAnsi="Arial" w:cs="Arial"/>
                <w:noProof/>
                <w:webHidden/>
                <w:sz w:val="24"/>
                <w:szCs w:val="24"/>
              </w:rPr>
              <w:t>14</w:t>
            </w:r>
            <w:r w:rsidRPr="005922CD">
              <w:rPr>
                <w:rFonts w:ascii="Arial" w:hAnsi="Arial" w:cs="Arial"/>
                <w:noProof/>
                <w:webHidden/>
                <w:sz w:val="24"/>
                <w:szCs w:val="24"/>
              </w:rPr>
              <w:fldChar w:fldCharType="end"/>
            </w:r>
          </w:hyperlink>
        </w:p>
        <w:p w14:paraId="2DCC0CCB" w14:textId="5E3DD688" w:rsidR="005922CD" w:rsidRPr="005922CD" w:rsidRDefault="005922CD">
          <w:pPr>
            <w:pStyle w:val="Inhopg2"/>
            <w:tabs>
              <w:tab w:val="right" w:leader="dot" w:pos="9062"/>
            </w:tabs>
            <w:rPr>
              <w:rFonts w:ascii="Arial" w:eastAsiaTheme="minorEastAsia" w:hAnsi="Arial" w:cs="Arial"/>
              <w:noProof/>
              <w:sz w:val="24"/>
              <w:szCs w:val="24"/>
              <w:lang w:eastAsia="nl-NL"/>
            </w:rPr>
          </w:pPr>
          <w:hyperlink w:anchor="_Toc18524763" w:history="1">
            <w:r w:rsidRPr="005922CD">
              <w:rPr>
                <w:rStyle w:val="Hyperlink"/>
                <w:rFonts w:ascii="Arial" w:hAnsi="Arial" w:cs="Arial"/>
                <w:noProof/>
                <w:sz w:val="24"/>
                <w:szCs w:val="24"/>
              </w:rPr>
              <w:t>2.2 Verschillende soorten ademhaling</w:t>
            </w:r>
            <w:r w:rsidRPr="005922CD">
              <w:rPr>
                <w:rFonts w:ascii="Arial" w:hAnsi="Arial" w:cs="Arial"/>
                <w:noProof/>
                <w:webHidden/>
                <w:sz w:val="24"/>
                <w:szCs w:val="24"/>
              </w:rPr>
              <w:tab/>
            </w:r>
            <w:r w:rsidRPr="005922CD">
              <w:rPr>
                <w:rFonts w:ascii="Arial" w:hAnsi="Arial" w:cs="Arial"/>
                <w:noProof/>
                <w:webHidden/>
                <w:sz w:val="24"/>
                <w:szCs w:val="24"/>
              </w:rPr>
              <w:fldChar w:fldCharType="begin"/>
            </w:r>
            <w:r w:rsidRPr="005922CD">
              <w:rPr>
                <w:rFonts w:ascii="Arial" w:hAnsi="Arial" w:cs="Arial"/>
                <w:noProof/>
                <w:webHidden/>
                <w:sz w:val="24"/>
                <w:szCs w:val="24"/>
              </w:rPr>
              <w:instrText xml:space="preserve"> PAGEREF _Toc18524763 \h </w:instrText>
            </w:r>
            <w:r w:rsidRPr="005922CD">
              <w:rPr>
                <w:rFonts w:ascii="Arial" w:hAnsi="Arial" w:cs="Arial"/>
                <w:noProof/>
                <w:webHidden/>
                <w:sz w:val="24"/>
                <w:szCs w:val="24"/>
              </w:rPr>
            </w:r>
            <w:r w:rsidRPr="005922CD">
              <w:rPr>
                <w:rFonts w:ascii="Arial" w:hAnsi="Arial" w:cs="Arial"/>
                <w:noProof/>
                <w:webHidden/>
                <w:sz w:val="24"/>
                <w:szCs w:val="24"/>
              </w:rPr>
              <w:fldChar w:fldCharType="separate"/>
            </w:r>
            <w:r w:rsidRPr="005922CD">
              <w:rPr>
                <w:rFonts w:ascii="Arial" w:hAnsi="Arial" w:cs="Arial"/>
                <w:noProof/>
                <w:webHidden/>
                <w:sz w:val="24"/>
                <w:szCs w:val="24"/>
              </w:rPr>
              <w:t>15</w:t>
            </w:r>
            <w:r w:rsidRPr="005922CD">
              <w:rPr>
                <w:rFonts w:ascii="Arial" w:hAnsi="Arial" w:cs="Arial"/>
                <w:noProof/>
                <w:webHidden/>
                <w:sz w:val="24"/>
                <w:szCs w:val="24"/>
              </w:rPr>
              <w:fldChar w:fldCharType="end"/>
            </w:r>
          </w:hyperlink>
        </w:p>
        <w:p w14:paraId="08139A52" w14:textId="63BD04B6" w:rsidR="005922CD" w:rsidRPr="005922CD" w:rsidRDefault="005922CD">
          <w:pPr>
            <w:pStyle w:val="Inhopg2"/>
            <w:tabs>
              <w:tab w:val="right" w:leader="dot" w:pos="9062"/>
            </w:tabs>
            <w:rPr>
              <w:rFonts w:ascii="Arial" w:eastAsiaTheme="minorEastAsia" w:hAnsi="Arial" w:cs="Arial"/>
              <w:noProof/>
              <w:sz w:val="24"/>
              <w:szCs w:val="24"/>
              <w:lang w:eastAsia="nl-NL"/>
            </w:rPr>
          </w:pPr>
          <w:hyperlink w:anchor="_Toc18524764" w:history="1">
            <w:r w:rsidRPr="005922CD">
              <w:rPr>
                <w:rStyle w:val="Hyperlink"/>
                <w:rFonts w:ascii="Arial" w:hAnsi="Arial" w:cs="Arial"/>
                <w:noProof/>
                <w:sz w:val="24"/>
                <w:szCs w:val="24"/>
              </w:rPr>
              <w:t>2.3 Gaswisseling in de longen</w:t>
            </w:r>
            <w:r w:rsidRPr="005922CD">
              <w:rPr>
                <w:rFonts w:ascii="Arial" w:hAnsi="Arial" w:cs="Arial"/>
                <w:noProof/>
                <w:webHidden/>
                <w:sz w:val="24"/>
                <w:szCs w:val="24"/>
              </w:rPr>
              <w:tab/>
            </w:r>
            <w:r w:rsidRPr="005922CD">
              <w:rPr>
                <w:rFonts w:ascii="Arial" w:hAnsi="Arial" w:cs="Arial"/>
                <w:noProof/>
                <w:webHidden/>
                <w:sz w:val="24"/>
                <w:szCs w:val="24"/>
              </w:rPr>
              <w:fldChar w:fldCharType="begin"/>
            </w:r>
            <w:r w:rsidRPr="005922CD">
              <w:rPr>
                <w:rFonts w:ascii="Arial" w:hAnsi="Arial" w:cs="Arial"/>
                <w:noProof/>
                <w:webHidden/>
                <w:sz w:val="24"/>
                <w:szCs w:val="24"/>
              </w:rPr>
              <w:instrText xml:space="preserve"> PAGEREF _Toc18524764 \h </w:instrText>
            </w:r>
            <w:r w:rsidRPr="005922CD">
              <w:rPr>
                <w:rFonts w:ascii="Arial" w:hAnsi="Arial" w:cs="Arial"/>
                <w:noProof/>
                <w:webHidden/>
                <w:sz w:val="24"/>
                <w:szCs w:val="24"/>
              </w:rPr>
            </w:r>
            <w:r w:rsidRPr="005922CD">
              <w:rPr>
                <w:rFonts w:ascii="Arial" w:hAnsi="Arial" w:cs="Arial"/>
                <w:noProof/>
                <w:webHidden/>
                <w:sz w:val="24"/>
                <w:szCs w:val="24"/>
              </w:rPr>
              <w:fldChar w:fldCharType="separate"/>
            </w:r>
            <w:r w:rsidRPr="005922CD">
              <w:rPr>
                <w:rFonts w:ascii="Arial" w:hAnsi="Arial" w:cs="Arial"/>
                <w:noProof/>
                <w:webHidden/>
                <w:sz w:val="24"/>
                <w:szCs w:val="24"/>
              </w:rPr>
              <w:t>15</w:t>
            </w:r>
            <w:r w:rsidRPr="005922CD">
              <w:rPr>
                <w:rFonts w:ascii="Arial" w:hAnsi="Arial" w:cs="Arial"/>
                <w:noProof/>
                <w:webHidden/>
                <w:sz w:val="24"/>
                <w:szCs w:val="24"/>
              </w:rPr>
              <w:fldChar w:fldCharType="end"/>
            </w:r>
          </w:hyperlink>
        </w:p>
        <w:p w14:paraId="7313F5B5" w14:textId="04A97C9B" w:rsidR="005922CD" w:rsidRPr="005922CD" w:rsidRDefault="005922CD">
          <w:pPr>
            <w:pStyle w:val="Inhopg1"/>
            <w:rPr>
              <w:rFonts w:eastAsiaTheme="minorEastAsia"/>
              <w:lang w:eastAsia="nl-NL"/>
            </w:rPr>
          </w:pPr>
          <w:hyperlink w:anchor="_Toc18524765" w:history="1">
            <w:r w:rsidRPr="005922CD">
              <w:rPr>
                <w:rStyle w:val="Hyperlink"/>
              </w:rPr>
              <w:t>Hoofdstuk 3: Bloed</w:t>
            </w:r>
            <w:r w:rsidRPr="005922CD">
              <w:rPr>
                <w:webHidden/>
              </w:rPr>
              <w:tab/>
            </w:r>
            <w:r w:rsidRPr="005922CD">
              <w:rPr>
                <w:webHidden/>
              </w:rPr>
              <w:fldChar w:fldCharType="begin"/>
            </w:r>
            <w:r w:rsidRPr="005922CD">
              <w:rPr>
                <w:webHidden/>
              </w:rPr>
              <w:instrText xml:space="preserve"> PAGEREF _Toc18524765 \h </w:instrText>
            </w:r>
            <w:r w:rsidRPr="005922CD">
              <w:rPr>
                <w:webHidden/>
              </w:rPr>
            </w:r>
            <w:r w:rsidRPr="005922CD">
              <w:rPr>
                <w:webHidden/>
              </w:rPr>
              <w:fldChar w:fldCharType="separate"/>
            </w:r>
            <w:r w:rsidRPr="005922CD">
              <w:rPr>
                <w:webHidden/>
              </w:rPr>
              <w:t>18</w:t>
            </w:r>
            <w:r w:rsidRPr="005922CD">
              <w:rPr>
                <w:webHidden/>
              </w:rPr>
              <w:fldChar w:fldCharType="end"/>
            </w:r>
          </w:hyperlink>
        </w:p>
        <w:p w14:paraId="4B842FDC" w14:textId="391238D7" w:rsidR="005922CD" w:rsidRPr="005922CD" w:rsidRDefault="005922CD">
          <w:pPr>
            <w:pStyle w:val="Inhopg2"/>
            <w:tabs>
              <w:tab w:val="left" w:pos="880"/>
              <w:tab w:val="right" w:leader="dot" w:pos="9062"/>
            </w:tabs>
            <w:rPr>
              <w:rFonts w:ascii="Arial" w:eastAsiaTheme="minorEastAsia" w:hAnsi="Arial" w:cs="Arial"/>
              <w:noProof/>
              <w:sz w:val="24"/>
              <w:szCs w:val="24"/>
              <w:lang w:eastAsia="nl-NL"/>
            </w:rPr>
          </w:pPr>
          <w:hyperlink w:anchor="_Toc18524767" w:history="1">
            <w:r w:rsidRPr="005922CD">
              <w:rPr>
                <w:rStyle w:val="Hyperlink"/>
                <w:rFonts w:ascii="Arial" w:hAnsi="Arial" w:cs="Arial"/>
                <w:noProof/>
                <w:sz w:val="24"/>
                <w:szCs w:val="24"/>
              </w:rPr>
              <w:t>1.1</w:t>
            </w:r>
            <w:r w:rsidRPr="005922CD">
              <w:rPr>
                <w:rFonts w:ascii="Arial" w:eastAsiaTheme="minorEastAsia" w:hAnsi="Arial" w:cs="Arial"/>
                <w:noProof/>
                <w:sz w:val="24"/>
                <w:szCs w:val="24"/>
                <w:lang w:eastAsia="nl-NL"/>
              </w:rPr>
              <w:tab/>
            </w:r>
            <w:r w:rsidRPr="005922CD">
              <w:rPr>
                <w:rStyle w:val="Hyperlink"/>
                <w:rFonts w:ascii="Arial" w:hAnsi="Arial" w:cs="Arial"/>
                <w:noProof/>
                <w:sz w:val="24"/>
                <w:szCs w:val="24"/>
              </w:rPr>
              <w:t>De bloedsomloop</w:t>
            </w:r>
            <w:r w:rsidRPr="005922CD">
              <w:rPr>
                <w:rFonts w:ascii="Arial" w:hAnsi="Arial" w:cs="Arial"/>
                <w:noProof/>
                <w:webHidden/>
                <w:sz w:val="24"/>
                <w:szCs w:val="24"/>
              </w:rPr>
              <w:tab/>
            </w:r>
            <w:r w:rsidRPr="005922CD">
              <w:rPr>
                <w:rFonts w:ascii="Arial" w:hAnsi="Arial" w:cs="Arial"/>
                <w:noProof/>
                <w:webHidden/>
                <w:sz w:val="24"/>
                <w:szCs w:val="24"/>
              </w:rPr>
              <w:fldChar w:fldCharType="begin"/>
            </w:r>
            <w:r w:rsidRPr="005922CD">
              <w:rPr>
                <w:rFonts w:ascii="Arial" w:hAnsi="Arial" w:cs="Arial"/>
                <w:noProof/>
                <w:webHidden/>
                <w:sz w:val="24"/>
                <w:szCs w:val="24"/>
              </w:rPr>
              <w:instrText xml:space="preserve"> PAGEREF _Toc18524767 \h </w:instrText>
            </w:r>
            <w:r w:rsidRPr="005922CD">
              <w:rPr>
                <w:rFonts w:ascii="Arial" w:hAnsi="Arial" w:cs="Arial"/>
                <w:noProof/>
                <w:webHidden/>
                <w:sz w:val="24"/>
                <w:szCs w:val="24"/>
              </w:rPr>
            </w:r>
            <w:r w:rsidRPr="005922CD">
              <w:rPr>
                <w:rFonts w:ascii="Arial" w:hAnsi="Arial" w:cs="Arial"/>
                <w:noProof/>
                <w:webHidden/>
                <w:sz w:val="24"/>
                <w:szCs w:val="24"/>
              </w:rPr>
              <w:fldChar w:fldCharType="separate"/>
            </w:r>
            <w:r w:rsidRPr="005922CD">
              <w:rPr>
                <w:rFonts w:ascii="Arial" w:hAnsi="Arial" w:cs="Arial"/>
                <w:noProof/>
                <w:webHidden/>
                <w:sz w:val="24"/>
                <w:szCs w:val="24"/>
              </w:rPr>
              <w:t>18</w:t>
            </w:r>
            <w:r w:rsidRPr="005922CD">
              <w:rPr>
                <w:rFonts w:ascii="Arial" w:hAnsi="Arial" w:cs="Arial"/>
                <w:noProof/>
                <w:webHidden/>
                <w:sz w:val="24"/>
                <w:szCs w:val="24"/>
              </w:rPr>
              <w:fldChar w:fldCharType="end"/>
            </w:r>
          </w:hyperlink>
        </w:p>
        <w:p w14:paraId="292CF95E" w14:textId="21C49875" w:rsidR="005922CD" w:rsidRPr="005922CD" w:rsidRDefault="005922CD">
          <w:pPr>
            <w:pStyle w:val="Inhopg2"/>
            <w:tabs>
              <w:tab w:val="left" w:pos="880"/>
              <w:tab w:val="right" w:leader="dot" w:pos="9062"/>
            </w:tabs>
            <w:rPr>
              <w:rFonts w:ascii="Arial" w:eastAsiaTheme="minorEastAsia" w:hAnsi="Arial" w:cs="Arial"/>
              <w:noProof/>
              <w:sz w:val="24"/>
              <w:szCs w:val="24"/>
              <w:lang w:eastAsia="nl-NL"/>
            </w:rPr>
          </w:pPr>
          <w:hyperlink w:anchor="_Toc18524768" w:history="1">
            <w:r w:rsidRPr="005922CD">
              <w:rPr>
                <w:rStyle w:val="Hyperlink"/>
                <w:rFonts w:ascii="Arial" w:hAnsi="Arial" w:cs="Arial"/>
                <w:noProof/>
                <w:sz w:val="24"/>
                <w:szCs w:val="24"/>
              </w:rPr>
              <w:t>1.2</w:t>
            </w:r>
            <w:r w:rsidRPr="005922CD">
              <w:rPr>
                <w:rFonts w:ascii="Arial" w:eastAsiaTheme="minorEastAsia" w:hAnsi="Arial" w:cs="Arial"/>
                <w:noProof/>
                <w:sz w:val="24"/>
                <w:szCs w:val="24"/>
                <w:lang w:eastAsia="nl-NL"/>
              </w:rPr>
              <w:tab/>
            </w:r>
            <w:r w:rsidRPr="005922CD">
              <w:rPr>
                <w:rStyle w:val="Hyperlink"/>
                <w:rFonts w:ascii="Arial" w:hAnsi="Arial" w:cs="Arial"/>
                <w:noProof/>
                <w:sz w:val="24"/>
                <w:szCs w:val="24"/>
              </w:rPr>
              <w:t>Het hart</w:t>
            </w:r>
            <w:r w:rsidRPr="005922CD">
              <w:rPr>
                <w:rFonts w:ascii="Arial" w:hAnsi="Arial" w:cs="Arial"/>
                <w:noProof/>
                <w:webHidden/>
                <w:sz w:val="24"/>
                <w:szCs w:val="24"/>
              </w:rPr>
              <w:tab/>
            </w:r>
            <w:r w:rsidRPr="005922CD">
              <w:rPr>
                <w:rFonts w:ascii="Arial" w:hAnsi="Arial" w:cs="Arial"/>
                <w:noProof/>
                <w:webHidden/>
                <w:sz w:val="24"/>
                <w:szCs w:val="24"/>
              </w:rPr>
              <w:fldChar w:fldCharType="begin"/>
            </w:r>
            <w:r w:rsidRPr="005922CD">
              <w:rPr>
                <w:rFonts w:ascii="Arial" w:hAnsi="Arial" w:cs="Arial"/>
                <w:noProof/>
                <w:webHidden/>
                <w:sz w:val="24"/>
                <w:szCs w:val="24"/>
              </w:rPr>
              <w:instrText xml:space="preserve"> PAGEREF _Toc18524768 \h </w:instrText>
            </w:r>
            <w:r w:rsidRPr="005922CD">
              <w:rPr>
                <w:rFonts w:ascii="Arial" w:hAnsi="Arial" w:cs="Arial"/>
                <w:noProof/>
                <w:webHidden/>
                <w:sz w:val="24"/>
                <w:szCs w:val="24"/>
              </w:rPr>
            </w:r>
            <w:r w:rsidRPr="005922CD">
              <w:rPr>
                <w:rFonts w:ascii="Arial" w:hAnsi="Arial" w:cs="Arial"/>
                <w:noProof/>
                <w:webHidden/>
                <w:sz w:val="24"/>
                <w:szCs w:val="24"/>
              </w:rPr>
              <w:fldChar w:fldCharType="separate"/>
            </w:r>
            <w:r w:rsidRPr="005922CD">
              <w:rPr>
                <w:rFonts w:ascii="Arial" w:hAnsi="Arial" w:cs="Arial"/>
                <w:noProof/>
                <w:webHidden/>
                <w:sz w:val="24"/>
                <w:szCs w:val="24"/>
              </w:rPr>
              <w:t>19</w:t>
            </w:r>
            <w:r w:rsidRPr="005922CD">
              <w:rPr>
                <w:rFonts w:ascii="Arial" w:hAnsi="Arial" w:cs="Arial"/>
                <w:noProof/>
                <w:webHidden/>
                <w:sz w:val="24"/>
                <w:szCs w:val="24"/>
              </w:rPr>
              <w:fldChar w:fldCharType="end"/>
            </w:r>
          </w:hyperlink>
        </w:p>
        <w:p w14:paraId="3D675AF3" w14:textId="5D6602A9" w:rsidR="005922CD" w:rsidRPr="005922CD" w:rsidRDefault="005922CD">
          <w:pPr>
            <w:pStyle w:val="Inhopg2"/>
            <w:tabs>
              <w:tab w:val="left" w:pos="880"/>
              <w:tab w:val="right" w:leader="dot" w:pos="9062"/>
            </w:tabs>
            <w:rPr>
              <w:rFonts w:ascii="Arial" w:eastAsiaTheme="minorEastAsia" w:hAnsi="Arial" w:cs="Arial"/>
              <w:noProof/>
              <w:sz w:val="24"/>
              <w:szCs w:val="24"/>
              <w:lang w:eastAsia="nl-NL"/>
            </w:rPr>
          </w:pPr>
          <w:hyperlink w:anchor="_Toc18524769" w:history="1">
            <w:r w:rsidRPr="005922CD">
              <w:rPr>
                <w:rStyle w:val="Hyperlink"/>
                <w:rFonts w:ascii="Arial" w:hAnsi="Arial" w:cs="Arial"/>
                <w:noProof/>
                <w:sz w:val="24"/>
                <w:szCs w:val="24"/>
              </w:rPr>
              <w:t>1.3</w:t>
            </w:r>
            <w:r w:rsidRPr="005922CD">
              <w:rPr>
                <w:rFonts w:ascii="Arial" w:eastAsiaTheme="minorEastAsia" w:hAnsi="Arial" w:cs="Arial"/>
                <w:noProof/>
                <w:sz w:val="24"/>
                <w:szCs w:val="24"/>
                <w:lang w:eastAsia="nl-NL"/>
              </w:rPr>
              <w:tab/>
            </w:r>
            <w:r w:rsidRPr="005922CD">
              <w:rPr>
                <w:rStyle w:val="Hyperlink"/>
                <w:rFonts w:ascii="Arial" w:hAnsi="Arial" w:cs="Arial"/>
                <w:noProof/>
                <w:sz w:val="24"/>
                <w:szCs w:val="24"/>
              </w:rPr>
              <w:t>Onderdelen van het bloed</w:t>
            </w:r>
            <w:r w:rsidRPr="005922CD">
              <w:rPr>
                <w:rFonts w:ascii="Arial" w:hAnsi="Arial" w:cs="Arial"/>
                <w:noProof/>
                <w:webHidden/>
                <w:sz w:val="24"/>
                <w:szCs w:val="24"/>
              </w:rPr>
              <w:tab/>
            </w:r>
            <w:r w:rsidRPr="005922CD">
              <w:rPr>
                <w:rFonts w:ascii="Arial" w:hAnsi="Arial" w:cs="Arial"/>
                <w:noProof/>
                <w:webHidden/>
                <w:sz w:val="24"/>
                <w:szCs w:val="24"/>
              </w:rPr>
              <w:fldChar w:fldCharType="begin"/>
            </w:r>
            <w:r w:rsidRPr="005922CD">
              <w:rPr>
                <w:rFonts w:ascii="Arial" w:hAnsi="Arial" w:cs="Arial"/>
                <w:noProof/>
                <w:webHidden/>
                <w:sz w:val="24"/>
                <w:szCs w:val="24"/>
              </w:rPr>
              <w:instrText xml:space="preserve"> PAGEREF _Toc18524769 \h </w:instrText>
            </w:r>
            <w:r w:rsidRPr="005922CD">
              <w:rPr>
                <w:rFonts w:ascii="Arial" w:hAnsi="Arial" w:cs="Arial"/>
                <w:noProof/>
                <w:webHidden/>
                <w:sz w:val="24"/>
                <w:szCs w:val="24"/>
              </w:rPr>
            </w:r>
            <w:r w:rsidRPr="005922CD">
              <w:rPr>
                <w:rFonts w:ascii="Arial" w:hAnsi="Arial" w:cs="Arial"/>
                <w:noProof/>
                <w:webHidden/>
                <w:sz w:val="24"/>
                <w:szCs w:val="24"/>
              </w:rPr>
              <w:fldChar w:fldCharType="separate"/>
            </w:r>
            <w:r w:rsidRPr="005922CD">
              <w:rPr>
                <w:rFonts w:ascii="Arial" w:hAnsi="Arial" w:cs="Arial"/>
                <w:noProof/>
                <w:webHidden/>
                <w:sz w:val="24"/>
                <w:szCs w:val="24"/>
              </w:rPr>
              <w:t>20</w:t>
            </w:r>
            <w:r w:rsidRPr="005922CD">
              <w:rPr>
                <w:rFonts w:ascii="Arial" w:hAnsi="Arial" w:cs="Arial"/>
                <w:noProof/>
                <w:webHidden/>
                <w:sz w:val="24"/>
                <w:szCs w:val="24"/>
              </w:rPr>
              <w:fldChar w:fldCharType="end"/>
            </w:r>
          </w:hyperlink>
        </w:p>
        <w:p w14:paraId="4118E0E9" w14:textId="0054EEA6" w:rsidR="005922CD" w:rsidRPr="005922CD" w:rsidRDefault="005922CD">
          <w:pPr>
            <w:pStyle w:val="Inhopg2"/>
            <w:tabs>
              <w:tab w:val="left" w:pos="880"/>
              <w:tab w:val="right" w:leader="dot" w:pos="9062"/>
            </w:tabs>
            <w:rPr>
              <w:rFonts w:ascii="Arial" w:eastAsiaTheme="minorEastAsia" w:hAnsi="Arial" w:cs="Arial"/>
              <w:noProof/>
              <w:sz w:val="24"/>
              <w:szCs w:val="24"/>
              <w:lang w:eastAsia="nl-NL"/>
            </w:rPr>
          </w:pPr>
          <w:hyperlink w:anchor="_Toc18524770" w:history="1">
            <w:r w:rsidRPr="005922CD">
              <w:rPr>
                <w:rStyle w:val="Hyperlink"/>
                <w:rFonts w:ascii="Arial" w:hAnsi="Arial" w:cs="Arial"/>
                <w:noProof/>
                <w:sz w:val="24"/>
                <w:szCs w:val="24"/>
              </w:rPr>
              <w:t>1.4</w:t>
            </w:r>
            <w:r w:rsidRPr="005922CD">
              <w:rPr>
                <w:rFonts w:ascii="Arial" w:eastAsiaTheme="minorEastAsia" w:hAnsi="Arial" w:cs="Arial"/>
                <w:noProof/>
                <w:sz w:val="24"/>
                <w:szCs w:val="24"/>
                <w:lang w:eastAsia="nl-NL"/>
              </w:rPr>
              <w:tab/>
            </w:r>
            <w:r w:rsidRPr="005922CD">
              <w:rPr>
                <w:rStyle w:val="Hyperlink"/>
                <w:rFonts w:ascii="Arial" w:hAnsi="Arial" w:cs="Arial"/>
                <w:noProof/>
                <w:sz w:val="24"/>
                <w:szCs w:val="24"/>
              </w:rPr>
              <w:t>Bloedgroepen</w:t>
            </w:r>
            <w:r w:rsidRPr="005922CD">
              <w:rPr>
                <w:rFonts w:ascii="Arial" w:hAnsi="Arial" w:cs="Arial"/>
                <w:noProof/>
                <w:webHidden/>
                <w:sz w:val="24"/>
                <w:szCs w:val="24"/>
              </w:rPr>
              <w:tab/>
            </w:r>
            <w:r w:rsidRPr="005922CD">
              <w:rPr>
                <w:rFonts w:ascii="Arial" w:hAnsi="Arial" w:cs="Arial"/>
                <w:noProof/>
                <w:webHidden/>
                <w:sz w:val="24"/>
                <w:szCs w:val="24"/>
              </w:rPr>
              <w:fldChar w:fldCharType="begin"/>
            </w:r>
            <w:r w:rsidRPr="005922CD">
              <w:rPr>
                <w:rFonts w:ascii="Arial" w:hAnsi="Arial" w:cs="Arial"/>
                <w:noProof/>
                <w:webHidden/>
                <w:sz w:val="24"/>
                <w:szCs w:val="24"/>
              </w:rPr>
              <w:instrText xml:space="preserve"> PAGEREF _Toc18524770 \h </w:instrText>
            </w:r>
            <w:r w:rsidRPr="005922CD">
              <w:rPr>
                <w:rFonts w:ascii="Arial" w:hAnsi="Arial" w:cs="Arial"/>
                <w:noProof/>
                <w:webHidden/>
                <w:sz w:val="24"/>
                <w:szCs w:val="24"/>
              </w:rPr>
            </w:r>
            <w:r w:rsidRPr="005922CD">
              <w:rPr>
                <w:rFonts w:ascii="Arial" w:hAnsi="Arial" w:cs="Arial"/>
                <w:noProof/>
                <w:webHidden/>
                <w:sz w:val="24"/>
                <w:szCs w:val="24"/>
              </w:rPr>
              <w:fldChar w:fldCharType="separate"/>
            </w:r>
            <w:r w:rsidRPr="005922CD">
              <w:rPr>
                <w:rFonts w:ascii="Arial" w:hAnsi="Arial" w:cs="Arial"/>
                <w:noProof/>
                <w:webHidden/>
                <w:sz w:val="24"/>
                <w:szCs w:val="24"/>
              </w:rPr>
              <w:t>20</w:t>
            </w:r>
            <w:r w:rsidRPr="005922CD">
              <w:rPr>
                <w:rFonts w:ascii="Arial" w:hAnsi="Arial" w:cs="Arial"/>
                <w:noProof/>
                <w:webHidden/>
                <w:sz w:val="24"/>
                <w:szCs w:val="24"/>
              </w:rPr>
              <w:fldChar w:fldCharType="end"/>
            </w:r>
          </w:hyperlink>
        </w:p>
        <w:p w14:paraId="7279332B" w14:textId="1A9A4DBB" w:rsidR="005922CD" w:rsidRPr="005922CD" w:rsidRDefault="005922CD">
          <w:pPr>
            <w:pStyle w:val="Inhopg1"/>
            <w:rPr>
              <w:rFonts w:eastAsiaTheme="minorEastAsia"/>
              <w:lang w:eastAsia="nl-NL"/>
            </w:rPr>
          </w:pPr>
          <w:hyperlink w:anchor="_Toc18524771" w:history="1">
            <w:r w:rsidRPr="005922CD">
              <w:rPr>
                <w:rStyle w:val="Hyperlink"/>
              </w:rPr>
              <w:t>Hoofdstuk 4: Afweer</w:t>
            </w:r>
            <w:r w:rsidRPr="005922CD">
              <w:rPr>
                <w:webHidden/>
              </w:rPr>
              <w:tab/>
            </w:r>
            <w:r w:rsidRPr="005922CD">
              <w:rPr>
                <w:webHidden/>
              </w:rPr>
              <w:fldChar w:fldCharType="begin"/>
            </w:r>
            <w:r w:rsidRPr="005922CD">
              <w:rPr>
                <w:webHidden/>
              </w:rPr>
              <w:instrText xml:space="preserve"> PAGEREF _Toc18524771 \h </w:instrText>
            </w:r>
            <w:r w:rsidRPr="005922CD">
              <w:rPr>
                <w:webHidden/>
              </w:rPr>
            </w:r>
            <w:r w:rsidRPr="005922CD">
              <w:rPr>
                <w:webHidden/>
              </w:rPr>
              <w:fldChar w:fldCharType="separate"/>
            </w:r>
            <w:r w:rsidRPr="005922CD">
              <w:rPr>
                <w:webHidden/>
              </w:rPr>
              <w:t>23</w:t>
            </w:r>
            <w:r w:rsidRPr="005922CD">
              <w:rPr>
                <w:webHidden/>
              </w:rPr>
              <w:fldChar w:fldCharType="end"/>
            </w:r>
          </w:hyperlink>
        </w:p>
        <w:p w14:paraId="394ED0F4" w14:textId="68784ABC" w:rsidR="005922CD" w:rsidRPr="005922CD" w:rsidRDefault="005922CD">
          <w:pPr>
            <w:pStyle w:val="Inhopg2"/>
            <w:tabs>
              <w:tab w:val="right" w:leader="dot" w:pos="9062"/>
            </w:tabs>
            <w:rPr>
              <w:rFonts w:ascii="Arial" w:eastAsiaTheme="minorEastAsia" w:hAnsi="Arial" w:cs="Arial"/>
              <w:noProof/>
              <w:sz w:val="24"/>
              <w:szCs w:val="24"/>
              <w:lang w:eastAsia="nl-NL"/>
            </w:rPr>
          </w:pPr>
          <w:hyperlink w:anchor="_Toc18524773" w:history="1">
            <w:r w:rsidRPr="005922CD">
              <w:rPr>
                <w:rStyle w:val="Hyperlink"/>
                <w:rFonts w:ascii="Arial" w:hAnsi="Arial" w:cs="Arial"/>
                <w:noProof/>
                <w:sz w:val="24"/>
                <w:szCs w:val="24"/>
              </w:rPr>
              <w:t>4.1 Schimmels, bacteriën en virussen</w:t>
            </w:r>
            <w:r w:rsidRPr="005922CD">
              <w:rPr>
                <w:rFonts w:ascii="Arial" w:hAnsi="Arial" w:cs="Arial"/>
                <w:noProof/>
                <w:webHidden/>
                <w:sz w:val="24"/>
                <w:szCs w:val="24"/>
              </w:rPr>
              <w:tab/>
            </w:r>
            <w:r w:rsidRPr="005922CD">
              <w:rPr>
                <w:rFonts w:ascii="Arial" w:hAnsi="Arial" w:cs="Arial"/>
                <w:noProof/>
                <w:webHidden/>
                <w:sz w:val="24"/>
                <w:szCs w:val="24"/>
              </w:rPr>
              <w:fldChar w:fldCharType="begin"/>
            </w:r>
            <w:r w:rsidRPr="005922CD">
              <w:rPr>
                <w:rFonts w:ascii="Arial" w:hAnsi="Arial" w:cs="Arial"/>
                <w:noProof/>
                <w:webHidden/>
                <w:sz w:val="24"/>
                <w:szCs w:val="24"/>
              </w:rPr>
              <w:instrText xml:space="preserve"> PAGEREF _Toc18524773 \h </w:instrText>
            </w:r>
            <w:r w:rsidRPr="005922CD">
              <w:rPr>
                <w:rFonts w:ascii="Arial" w:hAnsi="Arial" w:cs="Arial"/>
                <w:noProof/>
                <w:webHidden/>
                <w:sz w:val="24"/>
                <w:szCs w:val="24"/>
              </w:rPr>
            </w:r>
            <w:r w:rsidRPr="005922CD">
              <w:rPr>
                <w:rFonts w:ascii="Arial" w:hAnsi="Arial" w:cs="Arial"/>
                <w:noProof/>
                <w:webHidden/>
                <w:sz w:val="24"/>
                <w:szCs w:val="24"/>
              </w:rPr>
              <w:fldChar w:fldCharType="separate"/>
            </w:r>
            <w:r w:rsidRPr="005922CD">
              <w:rPr>
                <w:rFonts w:ascii="Arial" w:hAnsi="Arial" w:cs="Arial"/>
                <w:noProof/>
                <w:webHidden/>
                <w:sz w:val="24"/>
                <w:szCs w:val="24"/>
              </w:rPr>
              <w:t>23</w:t>
            </w:r>
            <w:r w:rsidRPr="005922CD">
              <w:rPr>
                <w:rFonts w:ascii="Arial" w:hAnsi="Arial" w:cs="Arial"/>
                <w:noProof/>
                <w:webHidden/>
                <w:sz w:val="24"/>
                <w:szCs w:val="24"/>
              </w:rPr>
              <w:fldChar w:fldCharType="end"/>
            </w:r>
          </w:hyperlink>
        </w:p>
        <w:p w14:paraId="1FB2F982" w14:textId="1A6A9FA2" w:rsidR="005922CD" w:rsidRPr="005922CD" w:rsidRDefault="005922CD">
          <w:pPr>
            <w:pStyle w:val="Inhopg2"/>
            <w:tabs>
              <w:tab w:val="right" w:leader="dot" w:pos="9062"/>
            </w:tabs>
            <w:rPr>
              <w:rFonts w:ascii="Arial" w:eastAsiaTheme="minorEastAsia" w:hAnsi="Arial" w:cs="Arial"/>
              <w:noProof/>
              <w:sz w:val="24"/>
              <w:szCs w:val="24"/>
              <w:lang w:eastAsia="nl-NL"/>
            </w:rPr>
          </w:pPr>
          <w:hyperlink w:anchor="_Toc18524774" w:history="1">
            <w:r w:rsidRPr="005922CD">
              <w:rPr>
                <w:rStyle w:val="Hyperlink"/>
                <w:rFonts w:ascii="Arial" w:hAnsi="Arial" w:cs="Arial"/>
                <w:noProof/>
                <w:sz w:val="24"/>
                <w:szCs w:val="24"/>
              </w:rPr>
              <w:t>4.2 Je huid en maag als bescherming</w:t>
            </w:r>
            <w:r w:rsidRPr="005922CD">
              <w:rPr>
                <w:rFonts w:ascii="Arial" w:hAnsi="Arial" w:cs="Arial"/>
                <w:noProof/>
                <w:webHidden/>
                <w:sz w:val="24"/>
                <w:szCs w:val="24"/>
              </w:rPr>
              <w:tab/>
            </w:r>
            <w:r w:rsidRPr="005922CD">
              <w:rPr>
                <w:rFonts w:ascii="Arial" w:hAnsi="Arial" w:cs="Arial"/>
                <w:noProof/>
                <w:webHidden/>
                <w:sz w:val="24"/>
                <w:szCs w:val="24"/>
              </w:rPr>
              <w:fldChar w:fldCharType="begin"/>
            </w:r>
            <w:r w:rsidRPr="005922CD">
              <w:rPr>
                <w:rFonts w:ascii="Arial" w:hAnsi="Arial" w:cs="Arial"/>
                <w:noProof/>
                <w:webHidden/>
                <w:sz w:val="24"/>
                <w:szCs w:val="24"/>
              </w:rPr>
              <w:instrText xml:space="preserve"> PAGEREF _Toc18524774 \h </w:instrText>
            </w:r>
            <w:r w:rsidRPr="005922CD">
              <w:rPr>
                <w:rFonts w:ascii="Arial" w:hAnsi="Arial" w:cs="Arial"/>
                <w:noProof/>
                <w:webHidden/>
                <w:sz w:val="24"/>
                <w:szCs w:val="24"/>
              </w:rPr>
            </w:r>
            <w:r w:rsidRPr="005922CD">
              <w:rPr>
                <w:rFonts w:ascii="Arial" w:hAnsi="Arial" w:cs="Arial"/>
                <w:noProof/>
                <w:webHidden/>
                <w:sz w:val="24"/>
                <w:szCs w:val="24"/>
              </w:rPr>
              <w:fldChar w:fldCharType="separate"/>
            </w:r>
            <w:r w:rsidRPr="005922CD">
              <w:rPr>
                <w:rFonts w:ascii="Arial" w:hAnsi="Arial" w:cs="Arial"/>
                <w:noProof/>
                <w:webHidden/>
                <w:sz w:val="24"/>
                <w:szCs w:val="24"/>
              </w:rPr>
              <w:t>23</w:t>
            </w:r>
            <w:r w:rsidRPr="005922CD">
              <w:rPr>
                <w:rFonts w:ascii="Arial" w:hAnsi="Arial" w:cs="Arial"/>
                <w:noProof/>
                <w:webHidden/>
                <w:sz w:val="24"/>
                <w:szCs w:val="24"/>
              </w:rPr>
              <w:fldChar w:fldCharType="end"/>
            </w:r>
          </w:hyperlink>
        </w:p>
        <w:p w14:paraId="301AB40A" w14:textId="1932DE5E" w:rsidR="005922CD" w:rsidRPr="005922CD" w:rsidRDefault="005922CD">
          <w:pPr>
            <w:pStyle w:val="Inhopg2"/>
            <w:tabs>
              <w:tab w:val="right" w:leader="dot" w:pos="9062"/>
            </w:tabs>
            <w:rPr>
              <w:rFonts w:ascii="Arial" w:eastAsiaTheme="minorEastAsia" w:hAnsi="Arial" w:cs="Arial"/>
              <w:noProof/>
              <w:sz w:val="24"/>
              <w:szCs w:val="24"/>
              <w:lang w:eastAsia="nl-NL"/>
            </w:rPr>
          </w:pPr>
          <w:hyperlink w:anchor="_Toc18524775" w:history="1">
            <w:r w:rsidRPr="005922CD">
              <w:rPr>
                <w:rStyle w:val="Hyperlink"/>
                <w:rFonts w:ascii="Arial" w:hAnsi="Arial" w:cs="Arial"/>
                <w:noProof/>
                <w:sz w:val="24"/>
                <w:szCs w:val="24"/>
              </w:rPr>
              <w:t>4.3 Antistoffen en antigenen</w:t>
            </w:r>
            <w:r w:rsidRPr="005922CD">
              <w:rPr>
                <w:rFonts w:ascii="Arial" w:hAnsi="Arial" w:cs="Arial"/>
                <w:noProof/>
                <w:webHidden/>
                <w:sz w:val="24"/>
                <w:szCs w:val="24"/>
              </w:rPr>
              <w:tab/>
            </w:r>
            <w:r w:rsidRPr="005922CD">
              <w:rPr>
                <w:rFonts w:ascii="Arial" w:hAnsi="Arial" w:cs="Arial"/>
                <w:noProof/>
                <w:webHidden/>
                <w:sz w:val="24"/>
                <w:szCs w:val="24"/>
              </w:rPr>
              <w:fldChar w:fldCharType="begin"/>
            </w:r>
            <w:r w:rsidRPr="005922CD">
              <w:rPr>
                <w:rFonts w:ascii="Arial" w:hAnsi="Arial" w:cs="Arial"/>
                <w:noProof/>
                <w:webHidden/>
                <w:sz w:val="24"/>
                <w:szCs w:val="24"/>
              </w:rPr>
              <w:instrText xml:space="preserve"> PAGEREF _Toc18524775 \h </w:instrText>
            </w:r>
            <w:r w:rsidRPr="005922CD">
              <w:rPr>
                <w:rFonts w:ascii="Arial" w:hAnsi="Arial" w:cs="Arial"/>
                <w:noProof/>
                <w:webHidden/>
                <w:sz w:val="24"/>
                <w:szCs w:val="24"/>
              </w:rPr>
            </w:r>
            <w:r w:rsidRPr="005922CD">
              <w:rPr>
                <w:rFonts w:ascii="Arial" w:hAnsi="Arial" w:cs="Arial"/>
                <w:noProof/>
                <w:webHidden/>
                <w:sz w:val="24"/>
                <w:szCs w:val="24"/>
              </w:rPr>
              <w:fldChar w:fldCharType="separate"/>
            </w:r>
            <w:r w:rsidRPr="005922CD">
              <w:rPr>
                <w:rFonts w:ascii="Arial" w:hAnsi="Arial" w:cs="Arial"/>
                <w:noProof/>
                <w:webHidden/>
                <w:sz w:val="24"/>
                <w:szCs w:val="24"/>
              </w:rPr>
              <w:t>24</w:t>
            </w:r>
            <w:r w:rsidRPr="005922CD">
              <w:rPr>
                <w:rFonts w:ascii="Arial" w:hAnsi="Arial" w:cs="Arial"/>
                <w:noProof/>
                <w:webHidden/>
                <w:sz w:val="24"/>
                <w:szCs w:val="24"/>
              </w:rPr>
              <w:fldChar w:fldCharType="end"/>
            </w:r>
          </w:hyperlink>
        </w:p>
        <w:p w14:paraId="0B79A5DF" w14:textId="07226BDC" w:rsidR="005922CD" w:rsidRPr="005922CD" w:rsidRDefault="005922CD">
          <w:pPr>
            <w:pStyle w:val="Inhopg2"/>
            <w:tabs>
              <w:tab w:val="right" w:leader="dot" w:pos="9062"/>
            </w:tabs>
            <w:rPr>
              <w:rFonts w:ascii="Arial" w:eastAsiaTheme="minorEastAsia" w:hAnsi="Arial" w:cs="Arial"/>
              <w:noProof/>
              <w:sz w:val="24"/>
              <w:szCs w:val="24"/>
              <w:lang w:eastAsia="nl-NL"/>
            </w:rPr>
          </w:pPr>
          <w:hyperlink w:anchor="_Toc18524776" w:history="1">
            <w:r w:rsidRPr="005922CD">
              <w:rPr>
                <w:rStyle w:val="Hyperlink"/>
                <w:rFonts w:ascii="Arial" w:hAnsi="Arial" w:cs="Arial"/>
                <w:noProof/>
                <w:sz w:val="24"/>
                <w:szCs w:val="24"/>
              </w:rPr>
              <w:t>4.4 Vaccinaties en serums</w:t>
            </w:r>
            <w:r w:rsidRPr="005922CD">
              <w:rPr>
                <w:rFonts w:ascii="Arial" w:hAnsi="Arial" w:cs="Arial"/>
                <w:noProof/>
                <w:webHidden/>
                <w:sz w:val="24"/>
                <w:szCs w:val="24"/>
              </w:rPr>
              <w:tab/>
            </w:r>
            <w:r w:rsidRPr="005922CD">
              <w:rPr>
                <w:rFonts w:ascii="Arial" w:hAnsi="Arial" w:cs="Arial"/>
                <w:noProof/>
                <w:webHidden/>
                <w:sz w:val="24"/>
                <w:szCs w:val="24"/>
              </w:rPr>
              <w:fldChar w:fldCharType="begin"/>
            </w:r>
            <w:r w:rsidRPr="005922CD">
              <w:rPr>
                <w:rFonts w:ascii="Arial" w:hAnsi="Arial" w:cs="Arial"/>
                <w:noProof/>
                <w:webHidden/>
                <w:sz w:val="24"/>
                <w:szCs w:val="24"/>
              </w:rPr>
              <w:instrText xml:space="preserve"> PAGEREF _Toc18524776 \h </w:instrText>
            </w:r>
            <w:r w:rsidRPr="005922CD">
              <w:rPr>
                <w:rFonts w:ascii="Arial" w:hAnsi="Arial" w:cs="Arial"/>
                <w:noProof/>
                <w:webHidden/>
                <w:sz w:val="24"/>
                <w:szCs w:val="24"/>
              </w:rPr>
            </w:r>
            <w:r w:rsidRPr="005922CD">
              <w:rPr>
                <w:rFonts w:ascii="Arial" w:hAnsi="Arial" w:cs="Arial"/>
                <w:noProof/>
                <w:webHidden/>
                <w:sz w:val="24"/>
                <w:szCs w:val="24"/>
              </w:rPr>
              <w:fldChar w:fldCharType="separate"/>
            </w:r>
            <w:r w:rsidRPr="005922CD">
              <w:rPr>
                <w:rFonts w:ascii="Arial" w:hAnsi="Arial" w:cs="Arial"/>
                <w:noProof/>
                <w:webHidden/>
                <w:sz w:val="24"/>
                <w:szCs w:val="24"/>
              </w:rPr>
              <w:t>25</w:t>
            </w:r>
            <w:r w:rsidRPr="005922CD">
              <w:rPr>
                <w:rFonts w:ascii="Arial" w:hAnsi="Arial" w:cs="Arial"/>
                <w:noProof/>
                <w:webHidden/>
                <w:sz w:val="24"/>
                <w:szCs w:val="24"/>
              </w:rPr>
              <w:fldChar w:fldCharType="end"/>
            </w:r>
          </w:hyperlink>
        </w:p>
        <w:p w14:paraId="54DD255E" w14:textId="58901D23" w:rsidR="005922CD" w:rsidRPr="005922CD" w:rsidRDefault="005922CD">
          <w:pPr>
            <w:pStyle w:val="Inhopg2"/>
            <w:tabs>
              <w:tab w:val="right" w:leader="dot" w:pos="9062"/>
            </w:tabs>
            <w:rPr>
              <w:rFonts w:ascii="Arial" w:eastAsiaTheme="minorEastAsia" w:hAnsi="Arial" w:cs="Arial"/>
              <w:noProof/>
              <w:sz w:val="24"/>
              <w:szCs w:val="24"/>
              <w:lang w:eastAsia="nl-NL"/>
            </w:rPr>
          </w:pPr>
          <w:hyperlink w:anchor="_Toc18524777" w:history="1">
            <w:r w:rsidRPr="005922CD">
              <w:rPr>
                <w:rStyle w:val="Hyperlink"/>
                <w:rFonts w:ascii="Arial" w:hAnsi="Arial" w:cs="Arial"/>
                <w:noProof/>
                <w:sz w:val="24"/>
                <w:szCs w:val="24"/>
              </w:rPr>
              <w:t>5.5 Hygiëne</w:t>
            </w:r>
            <w:r w:rsidRPr="005922CD">
              <w:rPr>
                <w:rFonts w:ascii="Arial" w:hAnsi="Arial" w:cs="Arial"/>
                <w:noProof/>
                <w:webHidden/>
                <w:sz w:val="24"/>
                <w:szCs w:val="24"/>
              </w:rPr>
              <w:tab/>
            </w:r>
            <w:r w:rsidRPr="005922CD">
              <w:rPr>
                <w:rFonts w:ascii="Arial" w:hAnsi="Arial" w:cs="Arial"/>
                <w:noProof/>
                <w:webHidden/>
                <w:sz w:val="24"/>
                <w:szCs w:val="24"/>
              </w:rPr>
              <w:fldChar w:fldCharType="begin"/>
            </w:r>
            <w:r w:rsidRPr="005922CD">
              <w:rPr>
                <w:rFonts w:ascii="Arial" w:hAnsi="Arial" w:cs="Arial"/>
                <w:noProof/>
                <w:webHidden/>
                <w:sz w:val="24"/>
                <w:szCs w:val="24"/>
              </w:rPr>
              <w:instrText xml:space="preserve"> PAGEREF _Toc18524777 \h </w:instrText>
            </w:r>
            <w:r w:rsidRPr="005922CD">
              <w:rPr>
                <w:rFonts w:ascii="Arial" w:hAnsi="Arial" w:cs="Arial"/>
                <w:noProof/>
                <w:webHidden/>
                <w:sz w:val="24"/>
                <w:szCs w:val="24"/>
              </w:rPr>
            </w:r>
            <w:r w:rsidRPr="005922CD">
              <w:rPr>
                <w:rFonts w:ascii="Arial" w:hAnsi="Arial" w:cs="Arial"/>
                <w:noProof/>
                <w:webHidden/>
                <w:sz w:val="24"/>
                <w:szCs w:val="24"/>
              </w:rPr>
              <w:fldChar w:fldCharType="separate"/>
            </w:r>
            <w:r w:rsidRPr="005922CD">
              <w:rPr>
                <w:rFonts w:ascii="Arial" w:hAnsi="Arial" w:cs="Arial"/>
                <w:noProof/>
                <w:webHidden/>
                <w:sz w:val="24"/>
                <w:szCs w:val="24"/>
              </w:rPr>
              <w:t>25</w:t>
            </w:r>
            <w:r w:rsidRPr="005922CD">
              <w:rPr>
                <w:rFonts w:ascii="Arial" w:hAnsi="Arial" w:cs="Arial"/>
                <w:noProof/>
                <w:webHidden/>
                <w:sz w:val="24"/>
                <w:szCs w:val="24"/>
              </w:rPr>
              <w:fldChar w:fldCharType="end"/>
            </w:r>
          </w:hyperlink>
        </w:p>
        <w:p w14:paraId="52BEB629" w14:textId="2BBAA620" w:rsidR="005922CD" w:rsidRDefault="005922CD">
          <w:r w:rsidRPr="005922CD">
            <w:rPr>
              <w:rFonts w:ascii="Arial" w:hAnsi="Arial" w:cs="Arial"/>
              <w:sz w:val="24"/>
              <w:szCs w:val="24"/>
            </w:rPr>
            <w:fldChar w:fldCharType="end"/>
          </w:r>
        </w:p>
      </w:sdtContent>
    </w:sdt>
    <w:p w14:paraId="5C13AAE5" w14:textId="77777777" w:rsidR="00A0665E" w:rsidRDefault="00A0665E">
      <w:pPr>
        <w:rPr>
          <w:rFonts w:ascii="Arial" w:eastAsiaTheme="majorEastAsia" w:hAnsi="Arial" w:cs="Arial"/>
          <w:color w:val="4472C4"/>
          <w:sz w:val="28"/>
          <w:szCs w:val="28"/>
        </w:rPr>
      </w:pPr>
      <w:r>
        <w:rPr>
          <w:rFonts w:ascii="Arial" w:hAnsi="Arial" w:cs="Arial"/>
          <w:color w:val="4472C4"/>
          <w:sz w:val="28"/>
          <w:szCs w:val="28"/>
        </w:rPr>
        <w:br w:type="page"/>
      </w:r>
      <w:bookmarkStart w:id="3" w:name="_GoBack"/>
      <w:bookmarkEnd w:id="3"/>
    </w:p>
    <w:p w14:paraId="5E746ABE" w14:textId="77777777" w:rsidR="00A0665E" w:rsidRDefault="00A0665E" w:rsidP="00C76C3B">
      <w:pPr>
        <w:pStyle w:val="Kop1"/>
        <w:rPr>
          <w:rFonts w:ascii="Arial" w:hAnsi="Arial" w:cs="Arial"/>
          <w:color w:val="4472C4"/>
          <w:sz w:val="28"/>
          <w:szCs w:val="28"/>
        </w:rPr>
      </w:pPr>
      <w:bookmarkStart w:id="4" w:name="_Toc18524755"/>
      <w:r>
        <w:rPr>
          <w:rFonts w:ascii="Arial" w:hAnsi="Arial" w:cs="Arial"/>
          <w:color w:val="4472C4"/>
          <w:sz w:val="28"/>
          <w:szCs w:val="28"/>
        </w:rPr>
        <w:lastRenderedPageBreak/>
        <w:t>Inleiding</w:t>
      </w:r>
      <w:bookmarkEnd w:id="4"/>
    </w:p>
    <w:p w14:paraId="4ED4BF23" w14:textId="10FBA0DE" w:rsidR="00A0665E" w:rsidRDefault="00A0665E" w:rsidP="00A0665E">
      <w:pPr>
        <w:pStyle w:val="Geenafstand"/>
        <w:rPr>
          <w:rFonts w:ascii="Arial" w:hAnsi="Arial" w:cs="Arial"/>
          <w:sz w:val="24"/>
          <w:szCs w:val="24"/>
        </w:rPr>
      </w:pPr>
    </w:p>
    <w:p w14:paraId="20571521" w14:textId="2EE1982D" w:rsidR="00A0665E" w:rsidRDefault="00A0665E" w:rsidP="00A0665E">
      <w:pPr>
        <w:pStyle w:val="Geenafstand"/>
        <w:rPr>
          <w:rFonts w:ascii="Arial" w:hAnsi="Arial" w:cs="Arial"/>
          <w:sz w:val="24"/>
          <w:szCs w:val="24"/>
        </w:rPr>
      </w:pPr>
      <w:r>
        <w:rPr>
          <w:rFonts w:ascii="Arial" w:hAnsi="Arial" w:cs="Arial"/>
          <w:sz w:val="24"/>
          <w:szCs w:val="24"/>
        </w:rPr>
        <w:t>Leerjaar 3 starten we met een project die gaat over verschillende stelsels in het menselijk lichaam. Dit project is een voorbereiding op het 4</w:t>
      </w:r>
      <w:r w:rsidRPr="00A0665E">
        <w:rPr>
          <w:rFonts w:ascii="Arial" w:hAnsi="Arial" w:cs="Arial"/>
          <w:sz w:val="24"/>
          <w:szCs w:val="24"/>
          <w:vertAlign w:val="superscript"/>
        </w:rPr>
        <w:t>e</w:t>
      </w:r>
      <w:r>
        <w:rPr>
          <w:rFonts w:ascii="Arial" w:hAnsi="Arial" w:cs="Arial"/>
          <w:sz w:val="24"/>
          <w:szCs w:val="24"/>
        </w:rPr>
        <w:t xml:space="preserve"> leerjaar, zodat je een goede basis hebt om de lesstof in de 4</w:t>
      </w:r>
      <w:r w:rsidRPr="00A0665E">
        <w:rPr>
          <w:rFonts w:ascii="Arial" w:hAnsi="Arial" w:cs="Arial"/>
          <w:sz w:val="24"/>
          <w:szCs w:val="24"/>
          <w:vertAlign w:val="superscript"/>
        </w:rPr>
        <w:t>e</w:t>
      </w:r>
      <w:r>
        <w:rPr>
          <w:rFonts w:ascii="Arial" w:hAnsi="Arial" w:cs="Arial"/>
          <w:sz w:val="24"/>
          <w:szCs w:val="24"/>
        </w:rPr>
        <w:t xml:space="preserve"> goed te begrijpen. </w:t>
      </w:r>
    </w:p>
    <w:p w14:paraId="1F97CD1E" w14:textId="1DA4B86A" w:rsidR="00A0665E" w:rsidRDefault="00A0665E" w:rsidP="00A0665E">
      <w:pPr>
        <w:pStyle w:val="Geenafstand"/>
        <w:rPr>
          <w:rFonts w:ascii="Arial" w:hAnsi="Arial" w:cs="Arial"/>
          <w:sz w:val="24"/>
          <w:szCs w:val="24"/>
        </w:rPr>
      </w:pPr>
    </w:p>
    <w:p w14:paraId="53437D0B" w14:textId="43D5BC6F" w:rsidR="00A0665E" w:rsidRDefault="00A0665E" w:rsidP="00A0665E">
      <w:pPr>
        <w:pStyle w:val="Geenafstand"/>
        <w:rPr>
          <w:rFonts w:ascii="Arial" w:hAnsi="Arial" w:cs="Arial"/>
          <w:sz w:val="24"/>
          <w:szCs w:val="24"/>
        </w:rPr>
      </w:pPr>
      <w:r>
        <w:rPr>
          <w:rFonts w:ascii="Arial" w:hAnsi="Arial" w:cs="Arial"/>
          <w:sz w:val="24"/>
          <w:szCs w:val="24"/>
        </w:rPr>
        <w:t xml:space="preserve">Het </w:t>
      </w:r>
      <w:proofErr w:type="spellStart"/>
      <w:r>
        <w:rPr>
          <w:rFonts w:ascii="Arial" w:hAnsi="Arial" w:cs="Arial"/>
          <w:sz w:val="24"/>
          <w:szCs w:val="24"/>
        </w:rPr>
        <w:t>ziekenhuisproject</w:t>
      </w:r>
      <w:proofErr w:type="spellEnd"/>
      <w:r>
        <w:rPr>
          <w:rFonts w:ascii="Arial" w:hAnsi="Arial" w:cs="Arial"/>
          <w:sz w:val="24"/>
          <w:szCs w:val="24"/>
        </w:rPr>
        <w:t xml:space="preserve"> bestaat uit een aantal onderdelen:</w:t>
      </w:r>
    </w:p>
    <w:p w14:paraId="79AAC0E4" w14:textId="77777777" w:rsidR="00A0665E" w:rsidRDefault="00A0665E" w:rsidP="00A0665E">
      <w:pPr>
        <w:pStyle w:val="Geenafstand"/>
        <w:rPr>
          <w:rFonts w:ascii="Arial" w:hAnsi="Arial" w:cs="Arial"/>
          <w:sz w:val="24"/>
          <w:szCs w:val="24"/>
        </w:rPr>
      </w:pPr>
    </w:p>
    <w:p w14:paraId="5ED14BE3" w14:textId="23699FC9" w:rsidR="00A0665E" w:rsidRDefault="00A0665E" w:rsidP="00A0665E">
      <w:pPr>
        <w:pStyle w:val="Geenafstand"/>
        <w:rPr>
          <w:rFonts w:ascii="Arial" w:hAnsi="Arial" w:cs="Arial"/>
          <w:sz w:val="24"/>
          <w:szCs w:val="24"/>
        </w:rPr>
      </w:pPr>
      <w:r>
        <w:rPr>
          <w:rFonts w:ascii="Arial" w:hAnsi="Arial" w:cs="Arial"/>
          <w:sz w:val="24"/>
          <w:szCs w:val="24"/>
        </w:rPr>
        <w:t xml:space="preserve">-Theorie die wordt </w:t>
      </w:r>
      <w:proofErr w:type="spellStart"/>
      <w:r>
        <w:rPr>
          <w:rFonts w:ascii="Arial" w:hAnsi="Arial" w:cs="Arial"/>
          <w:sz w:val="24"/>
          <w:szCs w:val="24"/>
        </w:rPr>
        <w:t>afgetoets</w:t>
      </w:r>
      <w:proofErr w:type="spellEnd"/>
      <w:r>
        <w:rPr>
          <w:rFonts w:ascii="Arial" w:hAnsi="Arial" w:cs="Arial"/>
          <w:sz w:val="24"/>
          <w:szCs w:val="24"/>
        </w:rPr>
        <w:t xml:space="preserve"> in een kennistoets. De toets wordt met een cijfer afgerond die 4 keer meetelt. </w:t>
      </w:r>
    </w:p>
    <w:p w14:paraId="47AA9945" w14:textId="10F7BFC6" w:rsidR="00A0665E" w:rsidRDefault="00A0665E" w:rsidP="00A0665E">
      <w:pPr>
        <w:pStyle w:val="Geenafstand"/>
        <w:rPr>
          <w:rFonts w:ascii="Arial" w:hAnsi="Arial" w:cs="Arial"/>
          <w:sz w:val="24"/>
          <w:szCs w:val="24"/>
        </w:rPr>
      </w:pPr>
      <w:r>
        <w:rPr>
          <w:rFonts w:ascii="Arial" w:hAnsi="Arial" w:cs="Arial"/>
          <w:sz w:val="24"/>
          <w:szCs w:val="24"/>
        </w:rPr>
        <w:t>-Microscopie van bloedcellen tijdens de KWT. Deze wordt met een onvoldoende/voldoende/goed afgerond.</w:t>
      </w:r>
    </w:p>
    <w:p w14:paraId="0B84B812" w14:textId="67000694" w:rsidR="00A0665E" w:rsidRDefault="00A0665E" w:rsidP="00A0665E">
      <w:pPr>
        <w:pStyle w:val="Geenafstand"/>
        <w:rPr>
          <w:rFonts w:ascii="Arial" w:hAnsi="Arial" w:cs="Arial"/>
          <w:sz w:val="24"/>
          <w:szCs w:val="24"/>
        </w:rPr>
      </w:pPr>
      <w:r>
        <w:rPr>
          <w:rFonts w:ascii="Arial" w:hAnsi="Arial" w:cs="Arial"/>
          <w:sz w:val="24"/>
          <w:szCs w:val="24"/>
        </w:rPr>
        <w:t>-Opdracht waarbij je een hart ontleed tijdens de KWT. Deze wordt met een onvoldoende/voldoende/goed afgerond.</w:t>
      </w:r>
    </w:p>
    <w:p w14:paraId="07093B74" w14:textId="26B6F17A" w:rsidR="00A0665E" w:rsidRDefault="00A0665E" w:rsidP="00A0665E">
      <w:pPr>
        <w:pStyle w:val="Geenafstand"/>
        <w:rPr>
          <w:rFonts w:ascii="Arial" w:hAnsi="Arial" w:cs="Arial"/>
          <w:sz w:val="24"/>
          <w:szCs w:val="24"/>
        </w:rPr>
      </w:pPr>
      <w:r>
        <w:rPr>
          <w:rFonts w:ascii="Arial" w:hAnsi="Arial" w:cs="Arial"/>
          <w:sz w:val="24"/>
          <w:szCs w:val="24"/>
        </w:rPr>
        <w:t xml:space="preserve">-Opdrachten uit het werkboek. De opdrachten lever je op papier bij de docent in en worden met een cijfer afgerond die 1 keer meetelt. </w:t>
      </w:r>
    </w:p>
    <w:p w14:paraId="535A9888" w14:textId="559A709F" w:rsidR="00A0665E" w:rsidRDefault="00A0665E" w:rsidP="00A0665E">
      <w:pPr>
        <w:pStyle w:val="Geenafstand"/>
        <w:rPr>
          <w:rFonts w:ascii="Arial" w:hAnsi="Arial" w:cs="Arial"/>
          <w:sz w:val="24"/>
          <w:szCs w:val="24"/>
        </w:rPr>
      </w:pPr>
    </w:p>
    <w:p w14:paraId="20DF6E16" w14:textId="3E6F87CB" w:rsidR="00A0665E" w:rsidRPr="00A0665E" w:rsidRDefault="00A0665E" w:rsidP="00A0665E">
      <w:pPr>
        <w:pStyle w:val="Geenafstand"/>
        <w:rPr>
          <w:rFonts w:ascii="Arial" w:hAnsi="Arial" w:cs="Arial"/>
          <w:sz w:val="24"/>
          <w:szCs w:val="24"/>
        </w:rPr>
      </w:pPr>
      <w:r>
        <w:rPr>
          <w:rFonts w:ascii="Arial" w:hAnsi="Arial" w:cs="Arial"/>
          <w:sz w:val="24"/>
          <w:szCs w:val="24"/>
        </w:rPr>
        <w:t xml:space="preserve">Let op o/v/g opdrachten moeten voldoende zijn afgerond. Deze komen in je vaardigheidsdossier. </w:t>
      </w:r>
    </w:p>
    <w:p w14:paraId="158E7C91" w14:textId="77777777" w:rsidR="00A0665E" w:rsidRDefault="00A0665E" w:rsidP="00C76C3B">
      <w:pPr>
        <w:pStyle w:val="Kop1"/>
        <w:rPr>
          <w:rFonts w:ascii="Arial" w:hAnsi="Arial" w:cs="Arial"/>
          <w:color w:val="4472C4"/>
          <w:sz w:val="28"/>
          <w:szCs w:val="28"/>
        </w:rPr>
      </w:pPr>
    </w:p>
    <w:p w14:paraId="347C658A" w14:textId="77777777" w:rsidR="00A0665E" w:rsidRDefault="00A0665E">
      <w:pPr>
        <w:rPr>
          <w:rFonts w:ascii="Arial" w:eastAsiaTheme="majorEastAsia" w:hAnsi="Arial" w:cs="Arial"/>
          <w:color w:val="4472C4"/>
          <w:sz w:val="28"/>
          <w:szCs w:val="28"/>
        </w:rPr>
      </w:pPr>
      <w:r>
        <w:rPr>
          <w:rFonts w:ascii="Arial" w:hAnsi="Arial" w:cs="Arial"/>
          <w:color w:val="4472C4"/>
          <w:sz w:val="28"/>
          <w:szCs w:val="28"/>
        </w:rPr>
        <w:br w:type="page"/>
      </w:r>
    </w:p>
    <w:p w14:paraId="324E8850" w14:textId="164D7489" w:rsidR="00C76C3B" w:rsidRPr="002B1202" w:rsidRDefault="00C76C3B" w:rsidP="00C76C3B">
      <w:pPr>
        <w:pStyle w:val="Kop1"/>
        <w:rPr>
          <w:rFonts w:ascii="Arial" w:hAnsi="Arial" w:cs="Arial"/>
          <w:color w:val="4472C4"/>
          <w:sz w:val="28"/>
          <w:szCs w:val="28"/>
        </w:rPr>
      </w:pPr>
      <w:bookmarkStart w:id="5" w:name="_Toc18524756"/>
      <w:r w:rsidRPr="002B1202">
        <w:rPr>
          <w:rFonts w:ascii="Arial" w:hAnsi="Arial" w:cs="Arial"/>
          <w:color w:val="4472C4"/>
          <w:sz w:val="28"/>
          <w:szCs w:val="28"/>
        </w:rPr>
        <w:lastRenderedPageBreak/>
        <w:t>Leerdoelen en vaardigheidsdoelen</w:t>
      </w:r>
      <w:bookmarkEnd w:id="2"/>
      <w:bookmarkEnd w:id="1"/>
      <w:bookmarkEnd w:id="0"/>
      <w:bookmarkEnd w:id="5"/>
      <w:r w:rsidRPr="002B1202">
        <w:rPr>
          <w:rFonts w:ascii="Arial" w:hAnsi="Arial" w:cs="Arial"/>
          <w:color w:val="4472C4"/>
          <w:sz w:val="28"/>
          <w:szCs w:val="28"/>
        </w:rPr>
        <w:t xml:space="preserve"> </w:t>
      </w:r>
    </w:p>
    <w:p w14:paraId="09D03F5B" w14:textId="57B95E4C" w:rsidR="002B1202" w:rsidRDefault="002B1202" w:rsidP="002B1202">
      <w:pPr>
        <w:rPr>
          <w:rFonts w:ascii="Arial" w:hAnsi="Arial" w:cs="Arial"/>
          <w:b/>
          <w:sz w:val="24"/>
          <w:szCs w:val="24"/>
        </w:rPr>
      </w:pPr>
    </w:p>
    <w:p w14:paraId="437BD8CE" w14:textId="77777777" w:rsidR="0088504F" w:rsidRDefault="0088504F" w:rsidP="0088504F">
      <w:pPr>
        <w:ind w:left="720" w:hanging="360"/>
      </w:pPr>
    </w:p>
    <w:tbl>
      <w:tblPr>
        <w:tblStyle w:val="Tabelraster"/>
        <w:tblW w:w="0" w:type="auto"/>
        <w:tblInd w:w="-5" w:type="dxa"/>
        <w:tblLook w:val="04A0" w:firstRow="1" w:lastRow="0" w:firstColumn="1" w:lastColumn="0" w:noHBand="0" w:noVBand="1"/>
      </w:tblPr>
      <w:tblGrid>
        <w:gridCol w:w="7230"/>
        <w:gridCol w:w="1837"/>
      </w:tblGrid>
      <w:tr w:rsidR="0088504F" w14:paraId="5C75E54F" w14:textId="77777777" w:rsidTr="0088504F">
        <w:tc>
          <w:tcPr>
            <w:tcW w:w="7230" w:type="dxa"/>
          </w:tcPr>
          <w:p w14:paraId="0139249E" w14:textId="77777777" w:rsidR="0088504F" w:rsidRPr="0088504F" w:rsidRDefault="0088504F" w:rsidP="008D52E8">
            <w:pPr>
              <w:rPr>
                <w:rFonts w:ascii="Arial" w:hAnsi="Arial" w:cs="Arial"/>
                <w:color w:val="4472C4"/>
                <w:sz w:val="24"/>
                <w:szCs w:val="24"/>
              </w:rPr>
            </w:pPr>
            <w:r w:rsidRPr="0088504F">
              <w:rPr>
                <w:rFonts w:ascii="Arial" w:hAnsi="Arial" w:cs="Arial"/>
                <w:color w:val="4472C4"/>
                <w:sz w:val="24"/>
                <w:szCs w:val="24"/>
              </w:rPr>
              <w:t>Leerdoel</w:t>
            </w:r>
          </w:p>
        </w:tc>
        <w:tc>
          <w:tcPr>
            <w:tcW w:w="1837" w:type="dxa"/>
          </w:tcPr>
          <w:p w14:paraId="083E6358" w14:textId="77777777" w:rsidR="0088504F" w:rsidRPr="0088504F" w:rsidRDefault="0088504F" w:rsidP="008D52E8">
            <w:pPr>
              <w:rPr>
                <w:rFonts w:ascii="Arial" w:hAnsi="Arial" w:cs="Arial"/>
                <w:color w:val="4472C4"/>
                <w:sz w:val="24"/>
                <w:szCs w:val="24"/>
              </w:rPr>
            </w:pPr>
            <w:r w:rsidRPr="0088504F">
              <w:rPr>
                <w:rFonts w:ascii="Arial" w:hAnsi="Arial" w:cs="Arial"/>
                <w:color w:val="4472C4"/>
                <w:sz w:val="24"/>
                <w:szCs w:val="24"/>
              </w:rPr>
              <w:t xml:space="preserve">Geleerd en begrepen </w:t>
            </w:r>
          </w:p>
        </w:tc>
      </w:tr>
      <w:tr w:rsidR="0088504F" w14:paraId="188CEB62" w14:textId="77777777" w:rsidTr="0088504F">
        <w:tc>
          <w:tcPr>
            <w:tcW w:w="7230" w:type="dxa"/>
          </w:tcPr>
          <w:p w14:paraId="31EAF1D6" w14:textId="77777777" w:rsidR="0088504F" w:rsidRPr="00283539" w:rsidRDefault="0088504F" w:rsidP="008D52E8">
            <w:pPr>
              <w:rPr>
                <w:rFonts w:ascii="Arial" w:hAnsi="Arial" w:cs="Arial"/>
                <w:sz w:val="24"/>
                <w:szCs w:val="24"/>
              </w:rPr>
            </w:pPr>
            <w:r w:rsidRPr="00283539">
              <w:rPr>
                <w:rFonts w:ascii="Arial" w:hAnsi="Arial" w:cs="Arial"/>
                <w:sz w:val="24"/>
                <w:szCs w:val="24"/>
              </w:rPr>
              <w:t>Je kent de organen van het spijsverteringsstelsel en je weet welke functie ieder orgaan heeft</w:t>
            </w:r>
          </w:p>
        </w:tc>
        <w:tc>
          <w:tcPr>
            <w:tcW w:w="1837" w:type="dxa"/>
          </w:tcPr>
          <w:p w14:paraId="1D4C70B7" w14:textId="77777777" w:rsidR="0088504F" w:rsidRDefault="0088504F" w:rsidP="008D52E8"/>
        </w:tc>
      </w:tr>
      <w:tr w:rsidR="0088504F" w14:paraId="6D6E5DAC" w14:textId="77777777" w:rsidTr="0088504F">
        <w:tc>
          <w:tcPr>
            <w:tcW w:w="7230" w:type="dxa"/>
          </w:tcPr>
          <w:p w14:paraId="712ECC57" w14:textId="77777777" w:rsidR="0088504F" w:rsidRPr="00283539" w:rsidRDefault="0088504F" w:rsidP="008D52E8">
            <w:pPr>
              <w:rPr>
                <w:rFonts w:ascii="Arial" w:hAnsi="Arial" w:cs="Arial"/>
                <w:sz w:val="24"/>
                <w:szCs w:val="24"/>
              </w:rPr>
            </w:pPr>
            <w:r w:rsidRPr="00283539">
              <w:rPr>
                <w:rFonts w:ascii="Arial" w:hAnsi="Arial" w:cs="Arial"/>
                <w:sz w:val="24"/>
                <w:szCs w:val="24"/>
              </w:rPr>
              <w:t>Je kan beschrijven op welke manier de organen samenwerken om voedsel te verteren en voedingsstoffen op te nemen in het bloed</w:t>
            </w:r>
          </w:p>
        </w:tc>
        <w:tc>
          <w:tcPr>
            <w:tcW w:w="1837" w:type="dxa"/>
          </w:tcPr>
          <w:p w14:paraId="2B621939" w14:textId="77777777" w:rsidR="0088504F" w:rsidRDefault="0088504F" w:rsidP="008D52E8"/>
        </w:tc>
      </w:tr>
      <w:tr w:rsidR="0088504F" w14:paraId="3BD02FA6" w14:textId="77777777" w:rsidTr="0088504F">
        <w:tc>
          <w:tcPr>
            <w:tcW w:w="7230" w:type="dxa"/>
          </w:tcPr>
          <w:p w14:paraId="3E0C71A4" w14:textId="77777777" w:rsidR="0088504F" w:rsidRPr="00283539" w:rsidRDefault="0088504F" w:rsidP="008D52E8">
            <w:pPr>
              <w:rPr>
                <w:rFonts w:ascii="Arial" w:hAnsi="Arial" w:cs="Arial"/>
                <w:sz w:val="24"/>
                <w:szCs w:val="24"/>
              </w:rPr>
            </w:pPr>
            <w:r w:rsidRPr="00283539">
              <w:rPr>
                <w:rFonts w:ascii="Arial" w:hAnsi="Arial" w:cs="Arial"/>
                <w:sz w:val="24"/>
                <w:szCs w:val="24"/>
              </w:rPr>
              <w:t>Je kent de 6 verschillende soorten voedingsstoffen en je weet welke functie de voedingsstoffen voor ons lichaam hebben</w:t>
            </w:r>
          </w:p>
        </w:tc>
        <w:tc>
          <w:tcPr>
            <w:tcW w:w="1837" w:type="dxa"/>
          </w:tcPr>
          <w:p w14:paraId="7E70789E" w14:textId="77777777" w:rsidR="0088504F" w:rsidRDefault="0088504F" w:rsidP="008D52E8"/>
        </w:tc>
      </w:tr>
      <w:tr w:rsidR="0088504F" w14:paraId="63C1EFFA" w14:textId="77777777" w:rsidTr="0088504F">
        <w:tc>
          <w:tcPr>
            <w:tcW w:w="7230" w:type="dxa"/>
          </w:tcPr>
          <w:p w14:paraId="3CC0BCA9" w14:textId="77777777" w:rsidR="0088504F" w:rsidRPr="00283539" w:rsidRDefault="0088504F" w:rsidP="008D52E8">
            <w:pPr>
              <w:rPr>
                <w:rFonts w:ascii="Arial" w:hAnsi="Arial" w:cs="Arial"/>
                <w:sz w:val="24"/>
                <w:szCs w:val="24"/>
              </w:rPr>
            </w:pPr>
            <w:r w:rsidRPr="00283539">
              <w:rPr>
                <w:rFonts w:ascii="Arial" w:hAnsi="Arial" w:cs="Arial"/>
                <w:sz w:val="24"/>
                <w:szCs w:val="24"/>
              </w:rPr>
              <w:t>Je weet wat enzymen zijn en hoe enzymen helpen bij het verteren van het voedsel</w:t>
            </w:r>
          </w:p>
        </w:tc>
        <w:tc>
          <w:tcPr>
            <w:tcW w:w="1837" w:type="dxa"/>
          </w:tcPr>
          <w:p w14:paraId="49127291" w14:textId="77777777" w:rsidR="0088504F" w:rsidRDefault="0088504F" w:rsidP="008D52E8"/>
        </w:tc>
      </w:tr>
      <w:tr w:rsidR="0088504F" w14:paraId="4EC58CD7" w14:textId="77777777" w:rsidTr="0088504F">
        <w:tc>
          <w:tcPr>
            <w:tcW w:w="7230" w:type="dxa"/>
          </w:tcPr>
          <w:p w14:paraId="222038B7" w14:textId="77777777" w:rsidR="0088504F" w:rsidRPr="00283539" w:rsidRDefault="0088504F" w:rsidP="008D52E8">
            <w:pPr>
              <w:rPr>
                <w:rFonts w:ascii="Arial" w:hAnsi="Arial" w:cs="Arial"/>
                <w:sz w:val="24"/>
                <w:szCs w:val="24"/>
              </w:rPr>
            </w:pPr>
            <w:r w:rsidRPr="00283539">
              <w:rPr>
                <w:rFonts w:ascii="Arial" w:hAnsi="Arial" w:cs="Arial"/>
                <w:sz w:val="24"/>
                <w:szCs w:val="24"/>
              </w:rPr>
              <w:t>Je kent de organen van het ademhalingsstelsel en je weet de functie van ieder orgaan.</w:t>
            </w:r>
          </w:p>
        </w:tc>
        <w:tc>
          <w:tcPr>
            <w:tcW w:w="1837" w:type="dxa"/>
          </w:tcPr>
          <w:p w14:paraId="492C97BA" w14:textId="77777777" w:rsidR="0088504F" w:rsidRDefault="0088504F" w:rsidP="008D52E8"/>
        </w:tc>
      </w:tr>
      <w:tr w:rsidR="0088504F" w14:paraId="2D6A852C" w14:textId="77777777" w:rsidTr="0088504F">
        <w:tc>
          <w:tcPr>
            <w:tcW w:w="7230" w:type="dxa"/>
          </w:tcPr>
          <w:p w14:paraId="0BB8FEE2" w14:textId="77777777" w:rsidR="0088504F" w:rsidRPr="00283539" w:rsidRDefault="0088504F" w:rsidP="008D52E8">
            <w:pPr>
              <w:rPr>
                <w:rFonts w:ascii="Arial" w:hAnsi="Arial" w:cs="Arial"/>
                <w:sz w:val="24"/>
                <w:szCs w:val="24"/>
              </w:rPr>
            </w:pPr>
            <w:r w:rsidRPr="00283539">
              <w:rPr>
                <w:rFonts w:ascii="Arial" w:hAnsi="Arial" w:cs="Arial"/>
                <w:sz w:val="24"/>
                <w:szCs w:val="24"/>
              </w:rPr>
              <w:t xml:space="preserve">Je kan beschrijven hoe de verschillende organen samenwerken om de gaswisseling goed te laten verlopen </w:t>
            </w:r>
          </w:p>
        </w:tc>
        <w:tc>
          <w:tcPr>
            <w:tcW w:w="1837" w:type="dxa"/>
          </w:tcPr>
          <w:p w14:paraId="5316D15B" w14:textId="77777777" w:rsidR="0088504F" w:rsidRDefault="0088504F" w:rsidP="008D52E8"/>
        </w:tc>
      </w:tr>
      <w:tr w:rsidR="0088504F" w14:paraId="1D1106E7" w14:textId="77777777" w:rsidTr="0088504F">
        <w:tc>
          <w:tcPr>
            <w:tcW w:w="7230" w:type="dxa"/>
          </w:tcPr>
          <w:p w14:paraId="6A83BF26" w14:textId="77777777" w:rsidR="0088504F" w:rsidRPr="00283539" w:rsidRDefault="0088504F" w:rsidP="008D52E8">
            <w:pPr>
              <w:rPr>
                <w:rFonts w:ascii="Arial" w:hAnsi="Arial" w:cs="Arial"/>
                <w:sz w:val="24"/>
                <w:szCs w:val="24"/>
              </w:rPr>
            </w:pPr>
            <w:r w:rsidRPr="00283539">
              <w:rPr>
                <w:rFonts w:ascii="Arial" w:hAnsi="Arial" w:cs="Arial"/>
                <w:sz w:val="24"/>
                <w:szCs w:val="24"/>
              </w:rPr>
              <w:t>Je kan de verschillende typen ademhaling beschrijven</w:t>
            </w:r>
          </w:p>
        </w:tc>
        <w:tc>
          <w:tcPr>
            <w:tcW w:w="1837" w:type="dxa"/>
          </w:tcPr>
          <w:p w14:paraId="5B4910A9" w14:textId="77777777" w:rsidR="0088504F" w:rsidRDefault="0088504F" w:rsidP="008D52E8"/>
        </w:tc>
      </w:tr>
      <w:tr w:rsidR="0088504F" w14:paraId="5F4177ED" w14:textId="77777777" w:rsidTr="0088504F">
        <w:tc>
          <w:tcPr>
            <w:tcW w:w="7230" w:type="dxa"/>
          </w:tcPr>
          <w:p w14:paraId="314287C9" w14:textId="77777777" w:rsidR="0088504F" w:rsidRPr="00283539" w:rsidRDefault="0088504F" w:rsidP="008D52E8">
            <w:pPr>
              <w:rPr>
                <w:rFonts w:ascii="Arial" w:hAnsi="Arial" w:cs="Arial"/>
                <w:sz w:val="24"/>
                <w:szCs w:val="24"/>
              </w:rPr>
            </w:pPr>
            <w:r w:rsidRPr="00283539">
              <w:rPr>
                <w:rFonts w:ascii="Arial" w:hAnsi="Arial" w:cs="Arial"/>
                <w:sz w:val="24"/>
                <w:szCs w:val="24"/>
              </w:rPr>
              <w:t xml:space="preserve">Je kan de stofwisseling van de longen beschrijven in rust- en inspanningssituaties </w:t>
            </w:r>
          </w:p>
        </w:tc>
        <w:tc>
          <w:tcPr>
            <w:tcW w:w="1837" w:type="dxa"/>
          </w:tcPr>
          <w:p w14:paraId="606008E1" w14:textId="77777777" w:rsidR="0088504F" w:rsidRDefault="0088504F" w:rsidP="008D52E8"/>
        </w:tc>
      </w:tr>
      <w:tr w:rsidR="0088504F" w14:paraId="35DD571B" w14:textId="77777777" w:rsidTr="0088504F">
        <w:tc>
          <w:tcPr>
            <w:tcW w:w="7230" w:type="dxa"/>
          </w:tcPr>
          <w:p w14:paraId="6DA2B748" w14:textId="77777777" w:rsidR="0088504F" w:rsidRPr="00283539" w:rsidRDefault="0088504F" w:rsidP="008D52E8">
            <w:pPr>
              <w:rPr>
                <w:rFonts w:ascii="Arial" w:hAnsi="Arial" w:cs="Arial"/>
                <w:sz w:val="24"/>
                <w:szCs w:val="24"/>
              </w:rPr>
            </w:pPr>
            <w:r w:rsidRPr="00283539">
              <w:rPr>
                <w:rFonts w:ascii="Arial" w:hAnsi="Arial" w:cs="Arial"/>
                <w:sz w:val="24"/>
                <w:szCs w:val="24"/>
              </w:rPr>
              <w:t>Je kan de verschillende bloedvaten en hun verschillen beschrijven</w:t>
            </w:r>
          </w:p>
        </w:tc>
        <w:tc>
          <w:tcPr>
            <w:tcW w:w="1837" w:type="dxa"/>
          </w:tcPr>
          <w:p w14:paraId="165E2C7C" w14:textId="77777777" w:rsidR="0088504F" w:rsidRDefault="0088504F" w:rsidP="008D52E8"/>
        </w:tc>
      </w:tr>
      <w:tr w:rsidR="0088504F" w14:paraId="3567F481" w14:textId="77777777" w:rsidTr="0088504F">
        <w:tc>
          <w:tcPr>
            <w:tcW w:w="7230" w:type="dxa"/>
          </w:tcPr>
          <w:p w14:paraId="07637A48" w14:textId="77777777" w:rsidR="0088504F" w:rsidRPr="00283539" w:rsidRDefault="0088504F" w:rsidP="008D52E8">
            <w:pPr>
              <w:rPr>
                <w:rFonts w:ascii="Arial" w:hAnsi="Arial" w:cs="Arial"/>
                <w:sz w:val="24"/>
                <w:szCs w:val="24"/>
              </w:rPr>
            </w:pPr>
            <w:r w:rsidRPr="00283539">
              <w:rPr>
                <w:rFonts w:ascii="Arial" w:hAnsi="Arial" w:cs="Arial"/>
                <w:sz w:val="24"/>
                <w:szCs w:val="24"/>
              </w:rPr>
              <w:t>Je kan de functie die de bloedvaten hebben in het bloedvatenstelsel beschrijven</w:t>
            </w:r>
          </w:p>
        </w:tc>
        <w:tc>
          <w:tcPr>
            <w:tcW w:w="1837" w:type="dxa"/>
          </w:tcPr>
          <w:p w14:paraId="0E56DCF9" w14:textId="77777777" w:rsidR="0088504F" w:rsidRDefault="0088504F" w:rsidP="008D52E8"/>
        </w:tc>
      </w:tr>
      <w:tr w:rsidR="0088504F" w14:paraId="53D3BFC9" w14:textId="77777777" w:rsidTr="0088504F">
        <w:tc>
          <w:tcPr>
            <w:tcW w:w="7230" w:type="dxa"/>
          </w:tcPr>
          <w:p w14:paraId="701BCD9B" w14:textId="77777777" w:rsidR="0088504F" w:rsidRPr="00283539" w:rsidRDefault="0088504F" w:rsidP="008D52E8">
            <w:pPr>
              <w:rPr>
                <w:rFonts w:ascii="Arial" w:hAnsi="Arial" w:cs="Arial"/>
                <w:sz w:val="24"/>
                <w:szCs w:val="24"/>
              </w:rPr>
            </w:pPr>
            <w:r w:rsidRPr="00283539">
              <w:rPr>
                <w:rFonts w:ascii="Arial" w:hAnsi="Arial" w:cs="Arial"/>
                <w:sz w:val="24"/>
                <w:szCs w:val="24"/>
              </w:rPr>
              <w:t>Je kan de onderdelen van het hart aanwijzen in een afbeelding en beschrijven hoe het bloed door het hart stroomt</w:t>
            </w:r>
          </w:p>
        </w:tc>
        <w:tc>
          <w:tcPr>
            <w:tcW w:w="1837" w:type="dxa"/>
          </w:tcPr>
          <w:p w14:paraId="75AB9DDB" w14:textId="77777777" w:rsidR="0088504F" w:rsidRDefault="0088504F" w:rsidP="008D52E8"/>
        </w:tc>
      </w:tr>
      <w:tr w:rsidR="0088504F" w14:paraId="39E77A74" w14:textId="77777777" w:rsidTr="0088504F">
        <w:tc>
          <w:tcPr>
            <w:tcW w:w="7230" w:type="dxa"/>
          </w:tcPr>
          <w:p w14:paraId="7D716B24" w14:textId="77777777" w:rsidR="0088504F" w:rsidRPr="00283539" w:rsidRDefault="0088504F" w:rsidP="008D52E8">
            <w:pPr>
              <w:rPr>
                <w:rFonts w:ascii="Arial" w:hAnsi="Arial" w:cs="Arial"/>
                <w:sz w:val="24"/>
                <w:szCs w:val="24"/>
              </w:rPr>
            </w:pPr>
            <w:r w:rsidRPr="00283539">
              <w:rPr>
                <w:rFonts w:ascii="Arial" w:hAnsi="Arial" w:cs="Arial"/>
                <w:sz w:val="24"/>
                <w:szCs w:val="24"/>
              </w:rPr>
              <w:t>Je kent de onderdelen van het bloed en je kan beschrijven welke functie zij hebben in het vervoer van stoffen en de afweer</w:t>
            </w:r>
          </w:p>
        </w:tc>
        <w:tc>
          <w:tcPr>
            <w:tcW w:w="1837" w:type="dxa"/>
          </w:tcPr>
          <w:p w14:paraId="03283E37" w14:textId="77777777" w:rsidR="0088504F" w:rsidRDefault="0088504F" w:rsidP="008D52E8"/>
        </w:tc>
      </w:tr>
      <w:tr w:rsidR="0088504F" w14:paraId="45D3F94B" w14:textId="77777777" w:rsidTr="0088504F">
        <w:tc>
          <w:tcPr>
            <w:tcW w:w="7230" w:type="dxa"/>
          </w:tcPr>
          <w:p w14:paraId="00519002" w14:textId="77777777" w:rsidR="0088504F" w:rsidRPr="00283539" w:rsidRDefault="0088504F" w:rsidP="008D52E8">
            <w:pPr>
              <w:rPr>
                <w:rFonts w:ascii="Arial" w:hAnsi="Arial" w:cs="Arial"/>
                <w:sz w:val="24"/>
                <w:szCs w:val="24"/>
              </w:rPr>
            </w:pPr>
            <w:r w:rsidRPr="00283539">
              <w:rPr>
                <w:rFonts w:ascii="Arial" w:hAnsi="Arial" w:cs="Arial"/>
                <w:sz w:val="24"/>
                <w:szCs w:val="24"/>
              </w:rPr>
              <w:t>Je kan aan de hand van het bloedgroepensysteem bepalen welke bloedgroep geschikt is voor een patiënt</w:t>
            </w:r>
          </w:p>
        </w:tc>
        <w:tc>
          <w:tcPr>
            <w:tcW w:w="1837" w:type="dxa"/>
          </w:tcPr>
          <w:p w14:paraId="540E5B5E" w14:textId="77777777" w:rsidR="0088504F" w:rsidRDefault="0088504F" w:rsidP="008D52E8"/>
        </w:tc>
      </w:tr>
      <w:tr w:rsidR="0088504F" w14:paraId="13357A37" w14:textId="77777777" w:rsidTr="0088504F">
        <w:tc>
          <w:tcPr>
            <w:tcW w:w="7230" w:type="dxa"/>
          </w:tcPr>
          <w:p w14:paraId="700F99CB" w14:textId="77777777" w:rsidR="0088504F" w:rsidRPr="00283539" w:rsidRDefault="0088504F" w:rsidP="008D52E8">
            <w:pPr>
              <w:rPr>
                <w:rFonts w:ascii="Arial" w:hAnsi="Arial" w:cs="Arial"/>
                <w:sz w:val="24"/>
                <w:szCs w:val="24"/>
              </w:rPr>
            </w:pPr>
            <w:r w:rsidRPr="00283539">
              <w:rPr>
                <w:rFonts w:ascii="Arial" w:hAnsi="Arial" w:cs="Arial"/>
                <w:sz w:val="24"/>
                <w:szCs w:val="24"/>
              </w:rPr>
              <w:t>Je kan beschrijven hoe schimmels, bacteriën en virussen schadelijk kunnen zijn voor ons lichaam</w:t>
            </w:r>
          </w:p>
        </w:tc>
        <w:tc>
          <w:tcPr>
            <w:tcW w:w="1837" w:type="dxa"/>
          </w:tcPr>
          <w:p w14:paraId="218C0200" w14:textId="77777777" w:rsidR="0088504F" w:rsidRDefault="0088504F" w:rsidP="008D52E8"/>
        </w:tc>
      </w:tr>
      <w:tr w:rsidR="0088504F" w14:paraId="17FAF175" w14:textId="77777777" w:rsidTr="0088504F">
        <w:tc>
          <w:tcPr>
            <w:tcW w:w="7230" w:type="dxa"/>
          </w:tcPr>
          <w:p w14:paraId="059E5D03" w14:textId="77777777" w:rsidR="0088504F" w:rsidRPr="00283539" w:rsidRDefault="0088504F" w:rsidP="008D52E8">
            <w:pPr>
              <w:rPr>
                <w:rFonts w:ascii="Arial" w:hAnsi="Arial" w:cs="Arial"/>
                <w:sz w:val="24"/>
                <w:szCs w:val="24"/>
              </w:rPr>
            </w:pPr>
            <w:r w:rsidRPr="00283539">
              <w:rPr>
                <w:rFonts w:ascii="Arial" w:hAnsi="Arial" w:cs="Arial"/>
                <w:sz w:val="24"/>
                <w:szCs w:val="24"/>
              </w:rPr>
              <w:t>Je kan beschrijven hoe je huid en maag helpen bij de afweer</w:t>
            </w:r>
          </w:p>
        </w:tc>
        <w:tc>
          <w:tcPr>
            <w:tcW w:w="1837" w:type="dxa"/>
          </w:tcPr>
          <w:p w14:paraId="2762E514" w14:textId="77777777" w:rsidR="0088504F" w:rsidRDefault="0088504F" w:rsidP="008D52E8"/>
        </w:tc>
      </w:tr>
      <w:tr w:rsidR="0088504F" w14:paraId="4927736B" w14:textId="77777777" w:rsidTr="0088504F">
        <w:tc>
          <w:tcPr>
            <w:tcW w:w="7230" w:type="dxa"/>
          </w:tcPr>
          <w:p w14:paraId="110DCA08" w14:textId="77777777" w:rsidR="0088504F" w:rsidRPr="00283539" w:rsidRDefault="0088504F" w:rsidP="008D52E8">
            <w:pPr>
              <w:rPr>
                <w:rFonts w:ascii="Arial" w:hAnsi="Arial" w:cs="Arial"/>
                <w:sz w:val="24"/>
                <w:szCs w:val="24"/>
              </w:rPr>
            </w:pPr>
            <w:r w:rsidRPr="00283539">
              <w:rPr>
                <w:rFonts w:ascii="Arial" w:hAnsi="Arial" w:cs="Arial"/>
                <w:sz w:val="24"/>
                <w:szCs w:val="24"/>
              </w:rPr>
              <w:t>Je weet hoe je lichaam aan de antigenen kan herkennen of een cel lichaamseigen of lichaamsvreemd is</w:t>
            </w:r>
          </w:p>
        </w:tc>
        <w:tc>
          <w:tcPr>
            <w:tcW w:w="1837" w:type="dxa"/>
          </w:tcPr>
          <w:p w14:paraId="590C550B" w14:textId="77777777" w:rsidR="0088504F" w:rsidRDefault="0088504F" w:rsidP="008D52E8"/>
        </w:tc>
      </w:tr>
      <w:tr w:rsidR="0088504F" w14:paraId="11E90212" w14:textId="77777777" w:rsidTr="0088504F">
        <w:tc>
          <w:tcPr>
            <w:tcW w:w="7230" w:type="dxa"/>
          </w:tcPr>
          <w:p w14:paraId="0983A358" w14:textId="77777777" w:rsidR="0088504F" w:rsidRPr="00283539" w:rsidRDefault="0088504F" w:rsidP="008D52E8">
            <w:pPr>
              <w:rPr>
                <w:rFonts w:ascii="Arial" w:hAnsi="Arial" w:cs="Arial"/>
                <w:sz w:val="24"/>
                <w:szCs w:val="24"/>
              </w:rPr>
            </w:pPr>
            <w:r w:rsidRPr="00283539">
              <w:rPr>
                <w:rFonts w:ascii="Arial" w:hAnsi="Arial" w:cs="Arial"/>
                <w:sz w:val="24"/>
                <w:szCs w:val="24"/>
              </w:rPr>
              <w:t>Je kan beschrijven hoe je lichaam antistoffen inzet om lichaamsvreemde cellen te vernietigen</w:t>
            </w:r>
          </w:p>
        </w:tc>
        <w:tc>
          <w:tcPr>
            <w:tcW w:w="1837" w:type="dxa"/>
          </w:tcPr>
          <w:p w14:paraId="1A1E27C9" w14:textId="77777777" w:rsidR="0088504F" w:rsidRDefault="0088504F" w:rsidP="008D52E8"/>
        </w:tc>
      </w:tr>
      <w:tr w:rsidR="0088504F" w14:paraId="62A18373" w14:textId="77777777" w:rsidTr="0088504F">
        <w:tc>
          <w:tcPr>
            <w:tcW w:w="7230" w:type="dxa"/>
          </w:tcPr>
          <w:p w14:paraId="33011AEC" w14:textId="77777777" w:rsidR="0088504F" w:rsidRPr="00283539" w:rsidRDefault="0088504F" w:rsidP="008D52E8">
            <w:pPr>
              <w:rPr>
                <w:rFonts w:ascii="Arial" w:hAnsi="Arial" w:cs="Arial"/>
                <w:sz w:val="24"/>
                <w:szCs w:val="24"/>
              </w:rPr>
            </w:pPr>
            <w:r w:rsidRPr="00283539">
              <w:rPr>
                <w:rFonts w:ascii="Arial" w:hAnsi="Arial" w:cs="Arial"/>
                <w:sz w:val="24"/>
                <w:szCs w:val="24"/>
              </w:rPr>
              <w:t>Je kan beschrijven hoe een goede hygiëne kan bijdragen om de infectiedruk te verlagen</w:t>
            </w:r>
          </w:p>
        </w:tc>
        <w:tc>
          <w:tcPr>
            <w:tcW w:w="1837" w:type="dxa"/>
          </w:tcPr>
          <w:p w14:paraId="4C7293EB" w14:textId="77777777" w:rsidR="0088504F" w:rsidRDefault="0088504F" w:rsidP="008D52E8"/>
        </w:tc>
      </w:tr>
    </w:tbl>
    <w:p w14:paraId="693CADE3" w14:textId="77777777" w:rsidR="0088504F" w:rsidRDefault="0088504F" w:rsidP="0088504F"/>
    <w:p w14:paraId="7D63647E" w14:textId="5A0128A7" w:rsidR="0088504F" w:rsidRDefault="0088504F">
      <w:pPr>
        <w:rPr>
          <w:rFonts w:ascii="Arial" w:hAnsi="Arial" w:cs="Arial"/>
          <w:b/>
          <w:sz w:val="24"/>
          <w:szCs w:val="24"/>
        </w:rPr>
      </w:pPr>
      <w:r>
        <w:rPr>
          <w:rFonts w:ascii="Arial" w:hAnsi="Arial" w:cs="Arial"/>
          <w:b/>
          <w:sz w:val="24"/>
          <w:szCs w:val="24"/>
        </w:rPr>
        <w:br w:type="page"/>
      </w:r>
    </w:p>
    <w:tbl>
      <w:tblPr>
        <w:tblStyle w:val="Tabelraster"/>
        <w:tblW w:w="0" w:type="auto"/>
        <w:tblLook w:val="04A0" w:firstRow="1" w:lastRow="0" w:firstColumn="1" w:lastColumn="0" w:noHBand="0" w:noVBand="1"/>
      </w:tblPr>
      <w:tblGrid>
        <w:gridCol w:w="6658"/>
        <w:gridCol w:w="2404"/>
      </w:tblGrid>
      <w:tr w:rsidR="0088504F" w14:paraId="58029848" w14:textId="77777777" w:rsidTr="0088504F">
        <w:tc>
          <w:tcPr>
            <w:tcW w:w="6658" w:type="dxa"/>
          </w:tcPr>
          <w:p w14:paraId="003B160E" w14:textId="0744A51C" w:rsidR="0088504F" w:rsidRPr="0088504F" w:rsidRDefault="0088504F" w:rsidP="002B1202">
            <w:pPr>
              <w:rPr>
                <w:rFonts w:ascii="Arial" w:hAnsi="Arial" w:cs="Arial"/>
                <w:bCs/>
                <w:color w:val="4472C4"/>
                <w:sz w:val="24"/>
                <w:szCs w:val="24"/>
              </w:rPr>
            </w:pPr>
            <w:r w:rsidRPr="0088504F">
              <w:rPr>
                <w:rFonts w:ascii="Arial" w:hAnsi="Arial" w:cs="Arial"/>
                <w:bCs/>
                <w:color w:val="4472C4"/>
                <w:sz w:val="24"/>
                <w:szCs w:val="24"/>
              </w:rPr>
              <w:lastRenderedPageBreak/>
              <w:t>Vaardigheidsdoel</w:t>
            </w:r>
          </w:p>
        </w:tc>
        <w:tc>
          <w:tcPr>
            <w:tcW w:w="2404" w:type="dxa"/>
          </w:tcPr>
          <w:p w14:paraId="75C9C11E" w14:textId="383B5254" w:rsidR="0088504F" w:rsidRPr="0088504F" w:rsidRDefault="0088504F" w:rsidP="002B1202">
            <w:pPr>
              <w:rPr>
                <w:rFonts w:ascii="Arial" w:hAnsi="Arial" w:cs="Arial"/>
                <w:bCs/>
                <w:color w:val="4472C4"/>
                <w:sz w:val="24"/>
                <w:szCs w:val="24"/>
              </w:rPr>
            </w:pPr>
            <w:r w:rsidRPr="0088504F">
              <w:rPr>
                <w:rFonts w:ascii="Arial" w:hAnsi="Arial" w:cs="Arial"/>
                <w:bCs/>
                <w:color w:val="4472C4"/>
                <w:sz w:val="24"/>
                <w:szCs w:val="24"/>
              </w:rPr>
              <w:t>Je beheerst het doel</w:t>
            </w:r>
          </w:p>
        </w:tc>
      </w:tr>
      <w:tr w:rsidR="0088504F" w14:paraId="063808EE" w14:textId="77777777" w:rsidTr="0088504F">
        <w:tc>
          <w:tcPr>
            <w:tcW w:w="6658" w:type="dxa"/>
          </w:tcPr>
          <w:p w14:paraId="7698D819" w14:textId="475E3ADE" w:rsidR="0088504F" w:rsidRPr="0088504F" w:rsidRDefault="0088504F" w:rsidP="002B1202">
            <w:pPr>
              <w:rPr>
                <w:rFonts w:ascii="Arial" w:hAnsi="Arial" w:cs="Arial"/>
                <w:bCs/>
                <w:sz w:val="24"/>
                <w:szCs w:val="24"/>
              </w:rPr>
            </w:pPr>
            <w:r>
              <w:rPr>
                <w:rFonts w:ascii="Arial" w:hAnsi="Arial" w:cs="Arial"/>
                <w:bCs/>
                <w:sz w:val="24"/>
                <w:szCs w:val="24"/>
              </w:rPr>
              <w:t>Je plant je huiswerk, KWT werk en leerwerk in en je houdt je aan de planning</w:t>
            </w:r>
          </w:p>
        </w:tc>
        <w:tc>
          <w:tcPr>
            <w:tcW w:w="2404" w:type="dxa"/>
          </w:tcPr>
          <w:p w14:paraId="60A71E08" w14:textId="77777777" w:rsidR="0088504F" w:rsidRPr="0088504F" w:rsidRDefault="0088504F" w:rsidP="002B1202">
            <w:pPr>
              <w:rPr>
                <w:rFonts w:ascii="Arial" w:hAnsi="Arial" w:cs="Arial"/>
                <w:bCs/>
                <w:sz w:val="24"/>
                <w:szCs w:val="24"/>
              </w:rPr>
            </w:pPr>
          </w:p>
        </w:tc>
      </w:tr>
      <w:tr w:rsidR="0088504F" w14:paraId="0293ED5B" w14:textId="77777777" w:rsidTr="0088504F">
        <w:tc>
          <w:tcPr>
            <w:tcW w:w="6658" w:type="dxa"/>
          </w:tcPr>
          <w:p w14:paraId="2EBB34C8" w14:textId="364D4C56" w:rsidR="0088504F" w:rsidRPr="0088504F" w:rsidRDefault="0088504F" w:rsidP="002B1202">
            <w:pPr>
              <w:rPr>
                <w:rFonts w:ascii="Arial" w:hAnsi="Arial" w:cs="Arial"/>
                <w:bCs/>
                <w:sz w:val="24"/>
                <w:szCs w:val="24"/>
              </w:rPr>
            </w:pPr>
            <w:r>
              <w:rPr>
                <w:rFonts w:ascii="Arial" w:hAnsi="Arial" w:cs="Arial"/>
                <w:bCs/>
                <w:sz w:val="24"/>
                <w:szCs w:val="24"/>
              </w:rPr>
              <w:t>Je weet hoe je je de lesstof eigen kan maken, zodat je opdrachten en toetsen voldoende afrond</w:t>
            </w:r>
          </w:p>
        </w:tc>
        <w:tc>
          <w:tcPr>
            <w:tcW w:w="2404" w:type="dxa"/>
          </w:tcPr>
          <w:p w14:paraId="5EE49779" w14:textId="77777777" w:rsidR="0088504F" w:rsidRPr="0088504F" w:rsidRDefault="0088504F" w:rsidP="002B1202">
            <w:pPr>
              <w:rPr>
                <w:rFonts w:ascii="Arial" w:hAnsi="Arial" w:cs="Arial"/>
                <w:bCs/>
                <w:sz w:val="24"/>
                <w:szCs w:val="24"/>
              </w:rPr>
            </w:pPr>
          </w:p>
        </w:tc>
      </w:tr>
      <w:tr w:rsidR="0088504F" w14:paraId="5DBE319D" w14:textId="77777777" w:rsidTr="0088504F">
        <w:tc>
          <w:tcPr>
            <w:tcW w:w="6658" w:type="dxa"/>
          </w:tcPr>
          <w:p w14:paraId="00055ADC" w14:textId="31BB0C37" w:rsidR="0088504F" w:rsidRPr="0088504F" w:rsidRDefault="005922CD" w:rsidP="002B1202">
            <w:pPr>
              <w:rPr>
                <w:rFonts w:ascii="Arial" w:hAnsi="Arial" w:cs="Arial"/>
                <w:bCs/>
                <w:sz w:val="24"/>
                <w:szCs w:val="24"/>
              </w:rPr>
            </w:pPr>
            <w:r>
              <w:rPr>
                <w:rFonts w:ascii="Arial" w:hAnsi="Arial" w:cs="Arial"/>
                <w:bCs/>
                <w:sz w:val="24"/>
                <w:szCs w:val="24"/>
              </w:rPr>
              <w:t xml:space="preserve">Je zet je in tijdens samenwerkingsopdrachten en je houdt je aan de afspraken </w:t>
            </w:r>
          </w:p>
        </w:tc>
        <w:tc>
          <w:tcPr>
            <w:tcW w:w="2404" w:type="dxa"/>
          </w:tcPr>
          <w:p w14:paraId="687B5023" w14:textId="77777777" w:rsidR="0088504F" w:rsidRPr="0088504F" w:rsidRDefault="0088504F" w:rsidP="002B1202">
            <w:pPr>
              <w:rPr>
                <w:rFonts w:ascii="Arial" w:hAnsi="Arial" w:cs="Arial"/>
                <w:bCs/>
                <w:sz w:val="24"/>
                <w:szCs w:val="24"/>
              </w:rPr>
            </w:pPr>
          </w:p>
        </w:tc>
      </w:tr>
      <w:tr w:rsidR="0088504F" w14:paraId="543E6F61" w14:textId="77777777" w:rsidTr="0088504F">
        <w:tc>
          <w:tcPr>
            <w:tcW w:w="6658" w:type="dxa"/>
          </w:tcPr>
          <w:p w14:paraId="64823A76" w14:textId="626D0E92" w:rsidR="0088504F" w:rsidRPr="0088504F" w:rsidRDefault="005922CD" w:rsidP="002B1202">
            <w:pPr>
              <w:rPr>
                <w:rFonts w:ascii="Arial" w:hAnsi="Arial" w:cs="Arial"/>
                <w:bCs/>
                <w:sz w:val="24"/>
                <w:szCs w:val="24"/>
              </w:rPr>
            </w:pPr>
            <w:r>
              <w:rPr>
                <w:rFonts w:ascii="Arial" w:hAnsi="Arial" w:cs="Arial"/>
                <w:bCs/>
                <w:sz w:val="24"/>
                <w:szCs w:val="24"/>
              </w:rPr>
              <w:t xml:space="preserve">Je werkt secuur en volgens opdracht. Gebruikte materialen ruim je op en je laat je werkplek netjes achter. Je gaat zorgvuldig om met de materialen van school. </w:t>
            </w:r>
          </w:p>
        </w:tc>
        <w:tc>
          <w:tcPr>
            <w:tcW w:w="2404" w:type="dxa"/>
          </w:tcPr>
          <w:p w14:paraId="7309A651" w14:textId="77777777" w:rsidR="0088504F" w:rsidRPr="0088504F" w:rsidRDefault="0088504F" w:rsidP="002B1202">
            <w:pPr>
              <w:rPr>
                <w:rFonts w:ascii="Arial" w:hAnsi="Arial" w:cs="Arial"/>
                <w:bCs/>
                <w:sz w:val="24"/>
                <w:szCs w:val="24"/>
              </w:rPr>
            </w:pPr>
          </w:p>
        </w:tc>
      </w:tr>
      <w:tr w:rsidR="0088504F" w14:paraId="03333F8E" w14:textId="77777777" w:rsidTr="0088504F">
        <w:tc>
          <w:tcPr>
            <w:tcW w:w="6658" w:type="dxa"/>
          </w:tcPr>
          <w:p w14:paraId="7A43C31D" w14:textId="547D3E37" w:rsidR="0088504F" w:rsidRPr="0088504F" w:rsidRDefault="005922CD" w:rsidP="002B1202">
            <w:pPr>
              <w:rPr>
                <w:rFonts w:ascii="Arial" w:hAnsi="Arial" w:cs="Arial"/>
                <w:bCs/>
                <w:sz w:val="24"/>
                <w:szCs w:val="24"/>
              </w:rPr>
            </w:pPr>
            <w:r>
              <w:rPr>
                <w:rFonts w:ascii="Arial" w:hAnsi="Arial" w:cs="Arial"/>
                <w:bCs/>
                <w:sz w:val="24"/>
                <w:szCs w:val="24"/>
              </w:rPr>
              <w:t>Je gaat respectvol om met orgaanmateriaal.</w:t>
            </w:r>
          </w:p>
        </w:tc>
        <w:tc>
          <w:tcPr>
            <w:tcW w:w="2404" w:type="dxa"/>
          </w:tcPr>
          <w:p w14:paraId="14A11870" w14:textId="77777777" w:rsidR="0088504F" w:rsidRPr="0088504F" w:rsidRDefault="0088504F" w:rsidP="002B1202">
            <w:pPr>
              <w:rPr>
                <w:rFonts w:ascii="Arial" w:hAnsi="Arial" w:cs="Arial"/>
                <w:bCs/>
                <w:sz w:val="24"/>
                <w:szCs w:val="24"/>
              </w:rPr>
            </w:pPr>
          </w:p>
        </w:tc>
      </w:tr>
      <w:tr w:rsidR="0088504F" w14:paraId="52DBC63E" w14:textId="77777777" w:rsidTr="0088504F">
        <w:tc>
          <w:tcPr>
            <w:tcW w:w="6658" w:type="dxa"/>
          </w:tcPr>
          <w:p w14:paraId="6019ED45" w14:textId="423DCF45" w:rsidR="0088504F" w:rsidRPr="0088504F" w:rsidRDefault="005922CD" w:rsidP="002B1202">
            <w:pPr>
              <w:rPr>
                <w:rFonts w:ascii="Arial" w:hAnsi="Arial" w:cs="Arial"/>
                <w:bCs/>
                <w:sz w:val="24"/>
                <w:szCs w:val="24"/>
              </w:rPr>
            </w:pPr>
            <w:r>
              <w:rPr>
                <w:rFonts w:ascii="Arial" w:hAnsi="Arial" w:cs="Arial"/>
                <w:bCs/>
                <w:sz w:val="24"/>
                <w:szCs w:val="24"/>
              </w:rPr>
              <w:t xml:space="preserve">Je kan een microscoop scherpstellen en het preparaat bestuderen. </w:t>
            </w:r>
          </w:p>
        </w:tc>
        <w:tc>
          <w:tcPr>
            <w:tcW w:w="2404" w:type="dxa"/>
          </w:tcPr>
          <w:p w14:paraId="5DB0633B" w14:textId="77777777" w:rsidR="0088504F" w:rsidRPr="0088504F" w:rsidRDefault="0088504F" w:rsidP="002B1202">
            <w:pPr>
              <w:rPr>
                <w:rFonts w:ascii="Arial" w:hAnsi="Arial" w:cs="Arial"/>
                <w:bCs/>
                <w:sz w:val="24"/>
                <w:szCs w:val="24"/>
              </w:rPr>
            </w:pPr>
          </w:p>
        </w:tc>
      </w:tr>
      <w:tr w:rsidR="0088504F" w14:paraId="30DD8613" w14:textId="77777777" w:rsidTr="0088504F">
        <w:tc>
          <w:tcPr>
            <w:tcW w:w="6658" w:type="dxa"/>
          </w:tcPr>
          <w:p w14:paraId="5451235F" w14:textId="796C5A7E" w:rsidR="0088504F" w:rsidRPr="0088504F" w:rsidRDefault="005922CD" w:rsidP="002B1202">
            <w:pPr>
              <w:rPr>
                <w:rFonts w:ascii="Arial" w:hAnsi="Arial" w:cs="Arial"/>
                <w:bCs/>
                <w:sz w:val="24"/>
                <w:szCs w:val="24"/>
              </w:rPr>
            </w:pPr>
            <w:r>
              <w:rPr>
                <w:rFonts w:ascii="Arial" w:hAnsi="Arial" w:cs="Arial"/>
                <w:bCs/>
                <w:sz w:val="24"/>
                <w:szCs w:val="24"/>
              </w:rPr>
              <w:t xml:space="preserve">Je kan biologische tekeningen maken volgens de regels zoals deze staan beschreven op </w:t>
            </w:r>
            <w:hyperlink r:id="rId10" w:history="1">
              <w:r w:rsidRPr="005C6731">
                <w:rPr>
                  <w:rStyle w:val="Hyperlink"/>
                  <w:rFonts w:ascii="Arial" w:hAnsi="Arial" w:cs="Arial"/>
                  <w:bCs/>
                  <w:sz w:val="24"/>
                  <w:szCs w:val="24"/>
                </w:rPr>
                <w:t>www.betavak.nl</w:t>
              </w:r>
            </w:hyperlink>
            <w:r>
              <w:rPr>
                <w:rFonts w:ascii="Arial" w:hAnsi="Arial" w:cs="Arial"/>
                <w:bCs/>
                <w:sz w:val="24"/>
                <w:szCs w:val="24"/>
              </w:rPr>
              <w:t xml:space="preserve"> </w:t>
            </w:r>
          </w:p>
        </w:tc>
        <w:tc>
          <w:tcPr>
            <w:tcW w:w="2404" w:type="dxa"/>
          </w:tcPr>
          <w:p w14:paraId="47C6CE1A" w14:textId="77777777" w:rsidR="0088504F" w:rsidRPr="0088504F" w:rsidRDefault="0088504F" w:rsidP="002B1202">
            <w:pPr>
              <w:rPr>
                <w:rFonts w:ascii="Arial" w:hAnsi="Arial" w:cs="Arial"/>
                <w:bCs/>
                <w:sz w:val="24"/>
                <w:szCs w:val="24"/>
              </w:rPr>
            </w:pPr>
          </w:p>
        </w:tc>
      </w:tr>
    </w:tbl>
    <w:p w14:paraId="79817B63" w14:textId="77777777" w:rsidR="00A0665E" w:rsidRDefault="00A0665E" w:rsidP="002B1202">
      <w:pPr>
        <w:rPr>
          <w:rFonts w:ascii="Arial" w:hAnsi="Arial" w:cs="Arial"/>
          <w:b/>
          <w:sz w:val="24"/>
          <w:szCs w:val="24"/>
        </w:rPr>
      </w:pPr>
    </w:p>
    <w:p w14:paraId="465345C9" w14:textId="77777777" w:rsidR="000B3B21" w:rsidRDefault="000B3B21">
      <w:pPr>
        <w:rPr>
          <w:rFonts w:ascii="Arial" w:eastAsiaTheme="majorEastAsia" w:hAnsi="Arial" w:cs="Arial"/>
          <w:b/>
          <w:color w:val="4472C4"/>
          <w:sz w:val="28"/>
          <w:szCs w:val="28"/>
        </w:rPr>
      </w:pPr>
      <w:bookmarkStart w:id="6" w:name="_Hlk18174664"/>
      <w:bookmarkStart w:id="7" w:name="_Toc525391100"/>
      <w:bookmarkStart w:id="8" w:name="_Toc525391266"/>
      <w:bookmarkStart w:id="9" w:name="_Hlk524242450"/>
      <w:r>
        <w:rPr>
          <w:rFonts w:ascii="Arial" w:hAnsi="Arial" w:cs="Arial"/>
          <w:b/>
          <w:color w:val="4472C4"/>
          <w:sz w:val="28"/>
          <w:szCs w:val="28"/>
        </w:rPr>
        <w:br w:type="page"/>
      </w:r>
    </w:p>
    <w:p w14:paraId="15C90115" w14:textId="2FCC2925" w:rsidR="00E34FD8" w:rsidRDefault="00C76C3B" w:rsidP="00C76C3B">
      <w:pPr>
        <w:pStyle w:val="Kop1"/>
        <w:rPr>
          <w:rFonts w:ascii="Arial" w:hAnsi="Arial" w:cs="Arial"/>
          <w:b/>
          <w:color w:val="4472C4"/>
          <w:sz w:val="28"/>
          <w:szCs w:val="28"/>
        </w:rPr>
      </w:pPr>
      <w:bookmarkStart w:id="10" w:name="_Toc18523552"/>
      <w:bookmarkStart w:id="11" w:name="_Toc18524757"/>
      <w:r w:rsidRPr="00C76C3B">
        <w:rPr>
          <w:rFonts w:ascii="Arial" w:hAnsi="Arial" w:cs="Arial"/>
          <w:b/>
          <w:color w:val="4472C4"/>
          <w:sz w:val="28"/>
          <w:szCs w:val="28"/>
        </w:rPr>
        <w:lastRenderedPageBreak/>
        <w:t xml:space="preserve">Hoofdstuk 1: </w:t>
      </w:r>
      <w:r w:rsidR="00E34FD8">
        <w:rPr>
          <w:rFonts w:ascii="Arial" w:hAnsi="Arial" w:cs="Arial"/>
          <w:b/>
          <w:color w:val="4472C4"/>
          <w:sz w:val="28"/>
          <w:szCs w:val="28"/>
        </w:rPr>
        <w:t>Het spijsverteringsstelsel</w:t>
      </w:r>
      <w:bookmarkEnd w:id="10"/>
      <w:bookmarkEnd w:id="11"/>
    </w:p>
    <w:p w14:paraId="0FB2E232" w14:textId="720970D9" w:rsidR="00E34FD8" w:rsidRDefault="00E34FD8" w:rsidP="00E34FD8">
      <w:pPr>
        <w:rPr>
          <w:rFonts w:ascii="Arial" w:hAnsi="Arial" w:cs="Arial"/>
          <w:sz w:val="24"/>
          <w:szCs w:val="24"/>
        </w:rPr>
      </w:pPr>
    </w:p>
    <w:p w14:paraId="6F3B27FF" w14:textId="72EFFEC6" w:rsidR="00426620" w:rsidRDefault="00426620" w:rsidP="00E34FD8">
      <w:pPr>
        <w:rPr>
          <w:rFonts w:ascii="Arial" w:hAnsi="Arial" w:cs="Arial"/>
          <w:sz w:val="24"/>
          <w:szCs w:val="24"/>
        </w:rPr>
      </w:pPr>
      <w:r>
        <w:rPr>
          <w:rFonts w:ascii="Arial" w:hAnsi="Arial" w:cs="Arial"/>
          <w:sz w:val="24"/>
          <w:szCs w:val="24"/>
        </w:rPr>
        <w:t>Tijdens het bestuderen van dit hoofdstuk ga je je verder verdiepen in het spijsverteringsstelsel. De volgende leerdoelen moet je aan het einde van dit hoofdstuk beheersen:</w:t>
      </w:r>
    </w:p>
    <w:p w14:paraId="729A5F13" w14:textId="4343586B" w:rsidR="00426620" w:rsidRDefault="00426620" w:rsidP="00426620">
      <w:pPr>
        <w:pStyle w:val="Lijstalinea"/>
        <w:numPr>
          <w:ilvl w:val="0"/>
          <w:numId w:val="7"/>
        </w:numPr>
        <w:rPr>
          <w:rFonts w:ascii="Arial" w:hAnsi="Arial" w:cs="Arial"/>
          <w:sz w:val="24"/>
          <w:szCs w:val="24"/>
        </w:rPr>
      </w:pPr>
      <w:bookmarkStart w:id="12" w:name="_Hlk18523999"/>
      <w:r>
        <w:rPr>
          <w:rFonts w:ascii="Arial" w:hAnsi="Arial" w:cs="Arial"/>
          <w:sz w:val="24"/>
          <w:szCs w:val="24"/>
        </w:rPr>
        <w:t>Je kent de organen van het spijsverteringsstelsel en je weet welke functie ieder orgaan heeft</w:t>
      </w:r>
    </w:p>
    <w:p w14:paraId="698F64DE" w14:textId="6AB2C8F3" w:rsidR="00426620" w:rsidRPr="00426620" w:rsidRDefault="00426620" w:rsidP="00426620">
      <w:pPr>
        <w:pStyle w:val="Lijstalinea"/>
        <w:numPr>
          <w:ilvl w:val="0"/>
          <w:numId w:val="7"/>
        </w:numPr>
        <w:rPr>
          <w:rFonts w:ascii="Arial" w:hAnsi="Arial" w:cs="Arial"/>
          <w:sz w:val="24"/>
          <w:szCs w:val="24"/>
        </w:rPr>
      </w:pPr>
      <w:r>
        <w:rPr>
          <w:rFonts w:ascii="Arial" w:hAnsi="Arial" w:cs="Arial"/>
          <w:sz w:val="24"/>
          <w:szCs w:val="24"/>
        </w:rPr>
        <w:t xml:space="preserve">Je </w:t>
      </w:r>
      <w:r w:rsidR="00792D75">
        <w:rPr>
          <w:rFonts w:ascii="Arial" w:hAnsi="Arial" w:cs="Arial"/>
          <w:sz w:val="24"/>
          <w:szCs w:val="24"/>
        </w:rPr>
        <w:t xml:space="preserve">kan beschrijven </w:t>
      </w:r>
      <w:r>
        <w:rPr>
          <w:rFonts w:ascii="Arial" w:hAnsi="Arial" w:cs="Arial"/>
          <w:sz w:val="24"/>
          <w:szCs w:val="24"/>
        </w:rPr>
        <w:t>op welke manier de organen samenwerken om voedsel te verteren en voedingsstoffen op te nemen in het bloed</w:t>
      </w:r>
    </w:p>
    <w:p w14:paraId="131C6C9B" w14:textId="39FEDA15" w:rsidR="00426620" w:rsidRDefault="00426620" w:rsidP="00426620">
      <w:pPr>
        <w:pStyle w:val="Lijstalinea"/>
        <w:numPr>
          <w:ilvl w:val="0"/>
          <w:numId w:val="7"/>
        </w:numPr>
        <w:rPr>
          <w:rFonts w:ascii="Arial" w:hAnsi="Arial" w:cs="Arial"/>
          <w:sz w:val="24"/>
          <w:szCs w:val="24"/>
        </w:rPr>
      </w:pPr>
      <w:r>
        <w:rPr>
          <w:rFonts w:ascii="Arial" w:hAnsi="Arial" w:cs="Arial"/>
          <w:sz w:val="24"/>
          <w:szCs w:val="24"/>
        </w:rPr>
        <w:t>Je kent de 6 verschillende soorten voedingsstoffen en je weet welke functie de voedingsstoffen voor ons lichaam hebben</w:t>
      </w:r>
    </w:p>
    <w:p w14:paraId="7EFAF48E" w14:textId="348BE9C5" w:rsidR="00426620" w:rsidRPr="00426620" w:rsidRDefault="00426620" w:rsidP="00426620">
      <w:pPr>
        <w:pStyle w:val="Lijstalinea"/>
        <w:numPr>
          <w:ilvl w:val="0"/>
          <w:numId w:val="7"/>
        </w:numPr>
        <w:rPr>
          <w:rFonts w:ascii="Arial" w:hAnsi="Arial" w:cs="Arial"/>
          <w:sz w:val="24"/>
          <w:szCs w:val="24"/>
        </w:rPr>
      </w:pPr>
      <w:r>
        <w:rPr>
          <w:rFonts w:ascii="Arial" w:hAnsi="Arial" w:cs="Arial"/>
          <w:sz w:val="24"/>
          <w:szCs w:val="24"/>
        </w:rPr>
        <w:t>Je weet wat enzymen zijn en hoe enzymen helpen bij het verteren van het voedsel</w:t>
      </w:r>
    </w:p>
    <w:p w14:paraId="75D4A44E" w14:textId="40F6CACF" w:rsidR="00E34FD8" w:rsidRPr="00E34FD8" w:rsidRDefault="00E34FD8" w:rsidP="00E34FD8">
      <w:pPr>
        <w:pStyle w:val="Kop2"/>
        <w:numPr>
          <w:ilvl w:val="1"/>
          <w:numId w:val="6"/>
        </w:numPr>
        <w:rPr>
          <w:rFonts w:ascii="Arial" w:hAnsi="Arial" w:cs="Arial"/>
          <w:b/>
          <w:bCs/>
          <w:color w:val="9B2B3D"/>
          <w:sz w:val="24"/>
          <w:szCs w:val="24"/>
        </w:rPr>
      </w:pPr>
      <w:bookmarkStart w:id="13" w:name="_Toc18523553"/>
      <w:bookmarkStart w:id="14" w:name="_Toc18524758"/>
      <w:bookmarkEnd w:id="12"/>
      <w:r w:rsidRPr="00E34FD8">
        <w:rPr>
          <w:rFonts w:ascii="Arial" w:hAnsi="Arial" w:cs="Arial"/>
          <w:b/>
          <w:bCs/>
          <w:color w:val="9B2B3D"/>
          <w:sz w:val="24"/>
          <w:szCs w:val="24"/>
        </w:rPr>
        <w:t>De bouw en functie van het spijsverteringsstelsel</w:t>
      </w:r>
      <w:bookmarkEnd w:id="13"/>
      <w:bookmarkEnd w:id="14"/>
    </w:p>
    <w:p w14:paraId="23CB05E0" w14:textId="022798FA" w:rsidR="00426620" w:rsidRDefault="00426620" w:rsidP="00426620">
      <w:pPr>
        <w:rPr>
          <w:rFonts w:ascii="Arial" w:hAnsi="Arial" w:cs="Arial"/>
          <w:sz w:val="24"/>
          <w:szCs w:val="24"/>
        </w:rPr>
      </w:pPr>
    </w:p>
    <w:p w14:paraId="44247372" w14:textId="758A494E" w:rsidR="00426620" w:rsidRDefault="00426620" w:rsidP="00426620">
      <w:pPr>
        <w:rPr>
          <w:rFonts w:ascii="Arial" w:hAnsi="Arial" w:cs="Arial"/>
          <w:sz w:val="24"/>
          <w:szCs w:val="24"/>
        </w:rPr>
      </w:pPr>
      <w:r>
        <w:rPr>
          <w:rFonts w:ascii="Arial" w:hAnsi="Arial" w:cs="Arial"/>
          <w:sz w:val="24"/>
          <w:szCs w:val="24"/>
        </w:rPr>
        <w:t xml:space="preserve">Je lichaam bestaat uit verschillende orgaanstelsels die ieder hun eigen functie hebben. Eén van deze orgaanstelsels is het spijsverteringsstelsel. In het spijsverteringsstelsel wordt je voeding </w:t>
      </w:r>
      <w:r>
        <w:rPr>
          <w:rFonts w:ascii="Arial" w:hAnsi="Arial" w:cs="Arial"/>
          <w:color w:val="4472C4"/>
          <w:sz w:val="24"/>
          <w:szCs w:val="24"/>
        </w:rPr>
        <w:t xml:space="preserve">verteerd. </w:t>
      </w:r>
      <w:r>
        <w:rPr>
          <w:rFonts w:ascii="Arial" w:hAnsi="Arial" w:cs="Arial"/>
          <w:sz w:val="24"/>
          <w:szCs w:val="24"/>
        </w:rPr>
        <w:t>Dit betekent dat vetten, koolhydraten en eiwitten klein genoeg worden gemaakt om door de darmwand in het bloed te worden opgenomen. Verschillende organen uit je spijsverteringsstelsel werken samen om dit mogelijk te maken. We doorlopen in onderstaande tekst de weg die het voedsel door ons spijsverteringsstelsel aflegt.</w:t>
      </w:r>
    </w:p>
    <w:p w14:paraId="552B2E45" w14:textId="42569D9B" w:rsidR="006F69B4" w:rsidRDefault="006F69B4" w:rsidP="00426620">
      <w:pPr>
        <w:rPr>
          <w:rFonts w:ascii="Arial" w:hAnsi="Arial" w:cs="Arial"/>
          <w:sz w:val="24"/>
          <w:szCs w:val="24"/>
        </w:rPr>
      </w:pPr>
      <w:r>
        <w:rPr>
          <w:noProof/>
          <w:color w:val="0000FF"/>
        </w:rPr>
        <w:drawing>
          <wp:inline distT="0" distB="0" distL="0" distR="0" wp14:anchorId="0C9C5213" wp14:editId="103BB819">
            <wp:extent cx="1873250" cy="3139307"/>
            <wp:effectExtent l="0" t="0" r="0" b="4445"/>
            <wp:docPr id="22" name="Afbeelding 22" descr="Afbeeldingsresultaat voor spijsverteringsstelsel">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pijsverteringsstelsel">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8382" cy="3164666"/>
                    </a:xfrm>
                    <a:prstGeom prst="rect">
                      <a:avLst/>
                    </a:prstGeom>
                    <a:noFill/>
                    <a:ln>
                      <a:noFill/>
                    </a:ln>
                  </pic:spPr>
                </pic:pic>
              </a:graphicData>
            </a:graphic>
          </wp:inline>
        </w:drawing>
      </w:r>
    </w:p>
    <w:p w14:paraId="2EA0643C" w14:textId="6EA367A1" w:rsidR="006E37B8" w:rsidRDefault="00426620" w:rsidP="00426620">
      <w:pPr>
        <w:rPr>
          <w:rFonts w:ascii="Arial" w:hAnsi="Arial" w:cs="Arial"/>
          <w:sz w:val="24"/>
          <w:szCs w:val="24"/>
        </w:rPr>
      </w:pPr>
      <w:r>
        <w:rPr>
          <w:rFonts w:ascii="Arial" w:hAnsi="Arial" w:cs="Arial"/>
          <w:sz w:val="24"/>
          <w:szCs w:val="24"/>
        </w:rPr>
        <w:t xml:space="preserve">Ons voedsel komt via onze </w:t>
      </w:r>
      <w:r w:rsidRPr="00890490">
        <w:rPr>
          <w:rFonts w:ascii="Arial" w:hAnsi="Arial" w:cs="Arial"/>
          <w:color w:val="4472C4"/>
          <w:sz w:val="24"/>
          <w:szCs w:val="24"/>
        </w:rPr>
        <w:t>mond</w:t>
      </w:r>
      <w:r>
        <w:rPr>
          <w:rFonts w:ascii="Arial" w:hAnsi="Arial" w:cs="Arial"/>
          <w:sz w:val="24"/>
          <w:szCs w:val="24"/>
        </w:rPr>
        <w:t xml:space="preserve"> het lichaam binnen. </w:t>
      </w:r>
      <w:r w:rsidR="006E37B8">
        <w:rPr>
          <w:rFonts w:ascii="Arial" w:hAnsi="Arial" w:cs="Arial"/>
          <w:sz w:val="24"/>
          <w:szCs w:val="24"/>
        </w:rPr>
        <w:t xml:space="preserve">We hebben verschillende type tanden om ons voedsel kleiner te maken door te kauwen. De snijtanden gebruik je om voedsel af te bijten (doorsnijden). Naast je snijtanden zitten je hoektanden die je gebuikt om voedsel af te kunnen scheuren. De kiezen gebruiken we om ons voedsel te pletten en fijn te malen. Door ons voedsel te kauwen zorgen we ervoor dat het </w:t>
      </w:r>
      <w:r w:rsidR="006E37B8">
        <w:rPr>
          <w:rFonts w:ascii="Arial" w:hAnsi="Arial" w:cs="Arial"/>
          <w:sz w:val="24"/>
          <w:szCs w:val="24"/>
        </w:rPr>
        <w:lastRenderedPageBreak/>
        <w:t xml:space="preserve">oppervlakte van ons voedsel wordt vergroot, zodat de </w:t>
      </w:r>
      <w:r w:rsidR="006E37B8" w:rsidRPr="00890490">
        <w:rPr>
          <w:rFonts w:ascii="Arial" w:hAnsi="Arial" w:cs="Arial"/>
          <w:color w:val="4472C4"/>
          <w:sz w:val="24"/>
          <w:szCs w:val="24"/>
        </w:rPr>
        <w:t>enzymen</w:t>
      </w:r>
      <w:r w:rsidR="006E37B8">
        <w:rPr>
          <w:rFonts w:ascii="Arial" w:hAnsi="Arial" w:cs="Arial"/>
          <w:sz w:val="24"/>
          <w:szCs w:val="24"/>
        </w:rPr>
        <w:t xml:space="preserve"> goed kunnen inwerken op ons voedsel. Hier leer je meer over verderop in het hoofdstuk. </w:t>
      </w:r>
      <w:r w:rsidR="006E37B8">
        <w:rPr>
          <w:rFonts w:ascii="Arial" w:hAnsi="Arial" w:cs="Arial"/>
          <w:sz w:val="24"/>
          <w:szCs w:val="24"/>
        </w:rPr>
        <w:br/>
        <w:t xml:space="preserve">In onze mond zitten ook </w:t>
      </w:r>
      <w:r w:rsidR="006E37B8" w:rsidRPr="00890490">
        <w:rPr>
          <w:rFonts w:ascii="Arial" w:hAnsi="Arial" w:cs="Arial"/>
          <w:color w:val="4472C4"/>
          <w:sz w:val="24"/>
          <w:szCs w:val="24"/>
        </w:rPr>
        <w:t>speekselklieren</w:t>
      </w:r>
      <w:r w:rsidR="006E37B8">
        <w:rPr>
          <w:rFonts w:ascii="Arial" w:hAnsi="Arial" w:cs="Arial"/>
          <w:sz w:val="24"/>
          <w:szCs w:val="24"/>
        </w:rPr>
        <w:t xml:space="preserve"> die speeksel maken met daarin e</w:t>
      </w:r>
      <w:r w:rsidR="00890490">
        <w:rPr>
          <w:rFonts w:ascii="Arial" w:hAnsi="Arial" w:cs="Arial"/>
          <w:sz w:val="24"/>
          <w:szCs w:val="24"/>
        </w:rPr>
        <w:t>n</w:t>
      </w:r>
      <w:r w:rsidR="006E37B8">
        <w:rPr>
          <w:rFonts w:ascii="Arial" w:hAnsi="Arial" w:cs="Arial"/>
          <w:sz w:val="24"/>
          <w:szCs w:val="24"/>
        </w:rPr>
        <w:t>zymen die zetmeel kunnen verteren</w:t>
      </w:r>
      <w:r w:rsidR="00890490">
        <w:rPr>
          <w:rFonts w:ascii="Arial" w:hAnsi="Arial" w:cs="Arial"/>
          <w:sz w:val="24"/>
          <w:szCs w:val="24"/>
        </w:rPr>
        <w:t xml:space="preserve">, waarmee de vertering van ons voedsel begint. Speeksel maakt ons voedsel vochtig en smeuïg, zodat je het goed kan doorslikken en het snel in de maag kan komen. </w:t>
      </w:r>
    </w:p>
    <w:p w14:paraId="0DCB8FAA" w14:textId="5E1263F5" w:rsidR="00890490" w:rsidRDefault="00890490" w:rsidP="00426620">
      <w:pPr>
        <w:rPr>
          <w:rFonts w:ascii="Arial" w:hAnsi="Arial" w:cs="Arial"/>
          <w:sz w:val="24"/>
          <w:szCs w:val="24"/>
        </w:rPr>
      </w:pPr>
      <w:r>
        <w:rPr>
          <w:rFonts w:ascii="Arial" w:hAnsi="Arial" w:cs="Arial"/>
          <w:sz w:val="24"/>
          <w:szCs w:val="24"/>
        </w:rPr>
        <w:t xml:space="preserve">Vanuit de mond komt het voedsel in de </w:t>
      </w:r>
      <w:r w:rsidRPr="00890490">
        <w:rPr>
          <w:rFonts w:ascii="Arial" w:hAnsi="Arial" w:cs="Arial"/>
          <w:color w:val="4472C4"/>
          <w:sz w:val="24"/>
          <w:szCs w:val="24"/>
        </w:rPr>
        <w:t>keelholte</w:t>
      </w:r>
      <w:r>
        <w:rPr>
          <w:rFonts w:ascii="Arial" w:hAnsi="Arial" w:cs="Arial"/>
          <w:sz w:val="24"/>
          <w:szCs w:val="24"/>
        </w:rPr>
        <w:t xml:space="preserve">. Vanuit hier moet het voedsel naar de slokdarm. De weg richting de neus wordt afgesloten met de </w:t>
      </w:r>
      <w:r w:rsidRPr="00890490">
        <w:rPr>
          <w:rFonts w:ascii="Arial" w:hAnsi="Arial" w:cs="Arial"/>
          <w:color w:val="4472C4"/>
          <w:sz w:val="24"/>
          <w:szCs w:val="24"/>
        </w:rPr>
        <w:t>huig</w:t>
      </w:r>
      <w:r>
        <w:rPr>
          <w:rFonts w:ascii="Arial" w:hAnsi="Arial" w:cs="Arial"/>
          <w:sz w:val="24"/>
          <w:szCs w:val="24"/>
        </w:rPr>
        <w:t xml:space="preserve">. Dit klepje kun je zien achterin je mond. De weg naar de luchtpijp wordt afgesloten door het strottenklepje. Als het </w:t>
      </w:r>
      <w:r w:rsidRPr="00890490">
        <w:rPr>
          <w:rFonts w:ascii="Arial" w:hAnsi="Arial" w:cs="Arial"/>
          <w:color w:val="4472C4"/>
          <w:sz w:val="24"/>
          <w:szCs w:val="24"/>
        </w:rPr>
        <w:t>strottenklepje</w:t>
      </w:r>
      <w:r>
        <w:rPr>
          <w:rFonts w:ascii="Arial" w:hAnsi="Arial" w:cs="Arial"/>
          <w:sz w:val="24"/>
          <w:szCs w:val="24"/>
        </w:rPr>
        <w:t xml:space="preserve"> niet goed is afgesloten kan er voedsel in de luchtpijp komen, dit noemen we verslikken. Je hoest het voedsel dan uit de luchtpijp. </w:t>
      </w:r>
    </w:p>
    <w:p w14:paraId="029195C9" w14:textId="32298507" w:rsidR="006F69B4" w:rsidRDefault="006F69B4" w:rsidP="00426620">
      <w:pPr>
        <w:rPr>
          <w:rFonts w:ascii="Arial" w:hAnsi="Arial" w:cs="Arial"/>
          <w:sz w:val="24"/>
          <w:szCs w:val="24"/>
        </w:rPr>
      </w:pPr>
      <w:r>
        <w:rPr>
          <w:noProof/>
          <w:color w:val="0000FF"/>
        </w:rPr>
        <w:drawing>
          <wp:inline distT="0" distB="0" distL="0" distR="0" wp14:anchorId="18B8B4FE" wp14:editId="207FA82B">
            <wp:extent cx="5600700" cy="2128266"/>
            <wp:effectExtent l="0" t="0" r="0" b="5715"/>
            <wp:docPr id="23" name="Afbeelding 23" descr="Afbeeldingsresultaat voor strotteklepje en hui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trotteklepje en hui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7606" cy="2146090"/>
                    </a:xfrm>
                    <a:prstGeom prst="rect">
                      <a:avLst/>
                    </a:prstGeom>
                    <a:noFill/>
                    <a:ln>
                      <a:noFill/>
                    </a:ln>
                  </pic:spPr>
                </pic:pic>
              </a:graphicData>
            </a:graphic>
          </wp:inline>
        </w:drawing>
      </w:r>
    </w:p>
    <w:p w14:paraId="78504AB9" w14:textId="5C632B86" w:rsidR="00890490" w:rsidRDefault="00890490" w:rsidP="00426620">
      <w:pPr>
        <w:rPr>
          <w:rFonts w:ascii="Arial" w:hAnsi="Arial" w:cs="Arial"/>
          <w:sz w:val="24"/>
          <w:szCs w:val="24"/>
        </w:rPr>
      </w:pPr>
      <w:r>
        <w:rPr>
          <w:rFonts w:ascii="Arial" w:hAnsi="Arial" w:cs="Arial"/>
          <w:sz w:val="24"/>
          <w:szCs w:val="24"/>
        </w:rPr>
        <w:t xml:space="preserve">Vanuit de keelholte komt het voedsel in de slokdarm die het voedsel naar de </w:t>
      </w:r>
      <w:r w:rsidR="00522C6D">
        <w:rPr>
          <w:rFonts w:ascii="Arial" w:hAnsi="Arial" w:cs="Arial"/>
          <w:sz w:val="24"/>
          <w:szCs w:val="24"/>
        </w:rPr>
        <w:t xml:space="preserve">maag. De </w:t>
      </w:r>
      <w:r w:rsidR="00522C6D" w:rsidRPr="00522C6D">
        <w:rPr>
          <w:rFonts w:ascii="Arial" w:hAnsi="Arial" w:cs="Arial"/>
          <w:color w:val="4472C4"/>
          <w:sz w:val="24"/>
          <w:szCs w:val="24"/>
        </w:rPr>
        <w:t>slokdarm</w:t>
      </w:r>
      <w:r w:rsidR="00522C6D">
        <w:rPr>
          <w:rFonts w:ascii="Arial" w:hAnsi="Arial" w:cs="Arial"/>
          <w:sz w:val="24"/>
          <w:szCs w:val="24"/>
        </w:rPr>
        <w:t xml:space="preserve"> maakt </w:t>
      </w:r>
      <w:r w:rsidR="00522C6D" w:rsidRPr="00522C6D">
        <w:rPr>
          <w:rFonts w:ascii="Arial" w:hAnsi="Arial" w:cs="Arial"/>
          <w:color w:val="4472C4"/>
          <w:sz w:val="24"/>
          <w:szCs w:val="24"/>
        </w:rPr>
        <w:t xml:space="preserve">peristaltische bewegingen </w:t>
      </w:r>
      <w:r w:rsidR="00522C6D">
        <w:rPr>
          <w:rFonts w:ascii="Arial" w:hAnsi="Arial" w:cs="Arial"/>
          <w:sz w:val="24"/>
          <w:szCs w:val="24"/>
        </w:rPr>
        <w:t xml:space="preserve">om het voedsel verder te vervoeren. De kringspieren in de slokdarm trekken achter het voedsel samen, hierdoor wordt de slokdarm achter het voedsel nauwer en wordt het voedsel voortgeduwd. De lengtespieren voor het voedsel trekken samen, zodat de slokdarm voor het voedsel korter en wijder wordt. Het voedsel wordt zo door je slokdarm naar je maag geduwd. </w:t>
      </w:r>
    </w:p>
    <w:p w14:paraId="63898C78" w14:textId="48A4E0FC" w:rsidR="006F69B4" w:rsidRDefault="006F69B4" w:rsidP="00426620">
      <w:pPr>
        <w:rPr>
          <w:rFonts w:ascii="Arial" w:hAnsi="Arial" w:cs="Arial"/>
          <w:sz w:val="24"/>
          <w:szCs w:val="24"/>
        </w:rPr>
      </w:pPr>
      <w:r>
        <w:rPr>
          <w:noProof/>
          <w:color w:val="0000FF"/>
        </w:rPr>
        <w:drawing>
          <wp:inline distT="0" distB="0" distL="0" distR="0" wp14:anchorId="6D396419" wp14:editId="14A57D61">
            <wp:extent cx="4648200" cy="2362835"/>
            <wp:effectExtent l="0" t="0" r="0" b="0"/>
            <wp:docPr id="24" name="Afbeelding 24" descr="Afbeeldingsresultaat voor peristaltische bewegin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eristaltische beweging">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6704" cy="2372241"/>
                    </a:xfrm>
                    <a:prstGeom prst="rect">
                      <a:avLst/>
                    </a:prstGeom>
                    <a:noFill/>
                    <a:ln>
                      <a:noFill/>
                    </a:ln>
                  </pic:spPr>
                </pic:pic>
              </a:graphicData>
            </a:graphic>
          </wp:inline>
        </w:drawing>
      </w:r>
    </w:p>
    <w:p w14:paraId="342C5DD8" w14:textId="69BE13DE" w:rsidR="00522C6D" w:rsidRDefault="00522C6D" w:rsidP="00426620">
      <w:pPr>
        <w:rPr>
          <w:rFonts w:ascii="Arial" w:hAnsi="Arial" w:cs="Arial"/>
          <w:sz w:val="24"/>
          <w:szCs w:val="24"/>
        </w:rPr>
      </w:pPr>
      <w:r>
        <w:rPr>
          <w:rFonts w:ascii="Arial" w:hAnsi="Arial" w:cs="Arial"/>
          <w:sz w:val="24"/>
          <w:szCs w:val="24"/>
        </w:rPr>
        <w:t xml:space="preserve">In de </w:t>
      </w:r>
      <w:r w:rsidRPr="00522C6D">
        <w:rPr>
          <w:rFonts w:ascii="Arial" w:hAnsi="Arial" w:cs="Arial"/>
          <w:color w:val="4472C4"/>
          <w:sz w:val="24"/>
          <w:szCs w:val="24"/>
        </w:rPr>
        <w:t>maag</w:t>
      </w:r>
      <w:r>
        <w:rPr>
          <w:rFonts w:ascii="Arial" w:hAnsi="Arial" w:cs="Arial"/>
          <w:sz w:val="24"/>
          <w:szCs w:val="24"/>
        </w:rPr>
        <w:t xml:space="preserve"> gebeuren er verschillende dingen met het voedsel. Er wordt </w:t>
      </w:r>
      <w:r w:rsidRPr="00522C6D">
        <w:rPr>
          <w:rFonts w:ascii="Arial" w:hAnsi="Arial" w:cs="Arial"/>
          <w:color w:val="4472C4"/>
          <w:sz w:val="24"/>
          <w:szCs w:val="24"/>
        </w:rPr>
        <w:t xml:space="preserve">maagzuur </w:t>
      </w:r>
      <w:r>
        <w:rPr>
          <w:rFonts w:ascii="Arial" w:hAnsi="Arial" w:cs="Arial"/>
          <w:sz w:val="24"/>
          <w:szCs w:val="24"/>
        </w:rPr>
        <w:t xml:space="preserve">aan het voedsel toegevoegd. Dit zuur doodt de ziekteverwekkers zoals schimmels en bacteriën in je voedsel. Maagzuur is erg zuur en kan je organen aantasten. Daarom </w:t>
      </w:r>
      <w:r>
        <w:rPr>
          <w:rFonts w:ascii="Arial" w:hAnsi="Arial" w:cs="Arial"/>
          <w:sz w:val="24"/>
          <w:szCs w:val="24"/>
        </w:rPr>
        <w:lastRenderedPageBreak/>
        <w:t xml:space="preserve">maakt de binnenkant van de maag een slijm aan dat het zuur neutraliseert. Hierdoor is het voedsel midden in de maag zuur en langs de maagwand een beetje zuur. </w:t>
      </w:r>
      <w:r>
        <w:rPr>
          <w:rFonts w:ascii="Arial" w:hAnsi="Arial" w:cs="Arial"/>
          <w:sz w:val="24"/>
          <w:szCs w:val="24"/>
        </w:rPr>
        <w:br/>
        <w:t xml:space="preserve">De maag maakt ook </w:t>
      </w:r>
      <w:r w:rsidRPr="005A08BD">
        <w:rPr>
          <w:rFonts w:ascii="Arial" w:hAnsi="Arial" w:cs="Arial"/>
          <w:color w:val="4472C4"/>
          <w:sz w:val="24"/>
          <w:szCs w:val="24"/>
        </w:rPr>
        <w:t>maagsap</w:t>
      </w:r>
      <w:r>
        <w:rPr>
          <w:rFonts w:ascii="Arial" w:hAnsi="Arial" w:cs="Arial"/>
          <w:sz w:val="24"/>
          <w:szCs w:val="24"/>
        </w:rPr>
        <w:t xml:space="preserve"> waarin verschillende enzymen zitten. De maag helpt bij de vertering van eiwitten en koolhydraten. Ook de maag maakt peristaltische bewegingen. Hierdoor wordt het voedsel gekneed en kan het maagzuur en maagsap goed inwerken op de voedselbrij. </w:t>
      </w:r>
    </w:p>
    <w:p w14:paraId="3C0D1EBD" w14:textId="2BC7BE4B" w:rsidR="00522C6D" w:rsidRDefault="00522C6D" w:rsidP="00426620">
      <w:pPr>
        <w:rPr>
          <w:rFonts w:ascii="Arial" w:hAnsi="Arial" w:cs="Arial"/>
          <w:sz w:val="24"/>
          <w:szCs w:val="24"/>
        </w:rPr>
      </w:pPr>
      <w:r>
        <w:rPr>
          <w:rFonts w:ascii="Arial" w:hAnsi="Arial" w:cs="Arial"/>
          <w:sz w:val="24"/>
          <w:szCs w:val="24"/>
        </w:rPr>
        <w:t xml:space="preserve">Vanuit je maag </w:t>
      </w:r>
      <w:r w:rsidR="005A08BD">
        <w:rPr>
          <w:rFonts w:ascii="Arial" w:hAnsi="Arial" w:cs="Arial"/>
          <w:sz w:val="24"/>
          <w:szCs w:val="24"/>
        </w:rPr>
        <w:t xml:space="preserve">gaat het voedsel naar de </w:t>
      </w:r>
      <w:r w:rsidR="005A08BD" w:rsidRPr="005A08BD">
        <w:rPr>
          <w:rFonts w:ascii="Arial" w:hAnsi="Arial" w:cs="Arial"/>
          <w:color w:val="4472C4"/>
          <w:sz w:val="24"/>
          <w:szCs w:val="24"/>
        </w:rPr>
        <w:t xml:space="preserve">12-vingerige darm </w:t>
      </w:r>
      <w:r w:rsidR="005A08BD">
        <w:rPr>
          <w:rFonts w:ascii="Arial" w:hAnsi="Arial" w:cs="Arial"/>
          <w:sz w:val="24"/>
          <w:szCs w:val="24"/>
        </w:rPr>
        <w:t xml:space="preserve">die in verbinding staat met de </w:t>
      </w:r>
      <w:r w:rsidR="005A08BD" w:rsidRPr="005A08BD">
        <w:rPr>
          <w:rFonts w:ascii="Arial" w:hAnsi="Arial" w:cs="Arial"/>
          <w:color w:val="4472C4"/>
          <w:sz w:val="24"/>
          <w:szCs w:val="24"/>
        </w:rPr>
        <w:t>alvleesklier</w:t>
      </w:r>
      <w:r w:rsidR="005A08BD">
        <w:rPr>
          <w:rFonts w:ascii="Arial" w:hAnsi="Arial" w:cs="Arial"/>
          <w:sz w:val="24"/>
          <w:szCs w:val="24"/>
        </w:rPr>
        <w:t xml:space="preserve"> en de </w:t>
      </w:r>
      <w:r w:rsidR="005A08BD" w:rsidRPr="005A08BD">
        <w:rPr>
          <w:rFonts w:ascii="Arial" w:hAnsi="Arial" w:cs="Arial"/>
          <w:color w:val="4472C4"/>
          <w:sz w:val="24"/>
          <w:szCs w:val="24"/>
        </w:rPr>
        <w:t>galblaas</w:t>
      </w:r>
      <w:r w:rsidR="005A08BD">
        <w:rPr>
          <w:rFonts w:ascii="Arial" w:hAnsi="Arial" w:cs="Arial"/>
          <w:sz w:val="24"/>
          <w:szCs w:val="24"/>
        </w:rPr>
        <w:t xml:space="preserve">. In de 12-vingerige darm gaat de vertering van koolhydraten en eiwitten verder en start de veterering van vetten. </w:t>
      </w:r>
    </w:p>
    <w:p w14:paraId="28DC04BC" w14:textId="4871C1C5" w:rsidR="006F69B4" w:rsidRDefault="006F69B4" w:rsidP="00426620">
      <w:pPr>
        <w:rPr>
          <w:rFonts w:ascii="Arial" w:hAnsi="Arial" w:cs="Arial"/>
          <w:sz w:val="24"/>
          <w:szCs w:val="24"/>
        </w:rPr>
      </w:pPr>
      <w:r>
        <w:rPr>
          <w:noProof/>
          <w:color w:val="0000FF"/>
        </w:rPr>
        <w:drawing>
          <wp:inline distT="0" distB="0" distL="0" distR="0" wp14:anchorId="49671BDD" wp14:editId="16BF6AD2">
            <wp:extent cx="3810000" cy="2552700"/>
            <wp:effectExtent l="0" t="0" r="0" b="0"/>
            <wp:docPr id="25" name="Afbeelding 25" descr="Afbeeldingsresultaat voor 12-vingerige darm alvleesklier galblaas">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12-vingerige darm alvleesklier galblaas">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552700"/>
                    </a:xfrm>
                    <a:prstGeom prst="rect">
                      <a:avLst/>
                    </a:prstGeom>
                    <a:noFill/>
                    <a:ln>
                      <a:noFill/>
                    </a:ln>
                  </pic:spPr>
                </pic:pic>
              </a:graphicData>
            </a:graphic>
          </wp:inline>
        </w:drawing>
      </w:r>
    </w:p>
    <w:p w14:paraId="0143924F" w14:textId="13BD98AC" w:rsidR="005A08BD" w:rsidRDefault="005A08BD" w:rsidP="00426620">
      <w:pPr>
        <w:rPr>
          <w:rFonts w:ascii="Arial" w:hAnsi="Arial" w:cs="Arial"/>
          <w:sz w:val="24"/>
          <w:szCs w:val="24"/>
        </w:rPr>
      </w:pPr>
      <w:r>
        <w:rPr>
          <w:rFonts w:ascii="Arial" w:hAnsi="Arial" w:cs="Arial"/>
          <w:sz w:val="24"/>
          <w:szCs w:val="24"/>
        </w:rPr>
        <w:t xml:space="preserve">De alvleesklier heeft in ons lichaam twee belangrijke functies. De eerste functie is het maken van hormonen die je bloedsuikerspiegel regelen. In klas 4 leer je meer over deze functie. De tweede functie is het maken van alvleessap met daarin enzymen die eiwitten en koolhydraten verteren. Het alvleessap wordt afgegeven aan de 12-vingerige darm, waar het kan gaan inwerken op het voedsel. </w:t>
      </w:r>
    </w:p>
    <w:p w14:paraId="06C4C5E5" w14:textId="4F238758" w:rsidR="005A08BD" w:rsidRDefault="005A08BD" w:rsidP="00426620">
      <w:pPr>
        <w:rPr>
          <w:rFonts w:ascii="Arial" w:hAnsi="Arial" w:cs="Arial"/>
          <w:sz w:val="24"/>
          <w:szCs w:val="24"/>
        </w:rPr>
      </w:pPr>
      <w:r>
        <w:rPr>
          <w:rFonts w:ascii="Arial" w:hAnsi="Arial" w:cs="Arial"/>
          <w:sz w:val="24"/>
          <w:szCs w:val="24"/>
        </w:rPr>
        <w:t xml:space="preserve">Onze </w:t>
      </w:r>
      <w:r w:rsidRPr="005A08BD">
        <w:rPr>
          <w:rFonts w:ascii="Arial" w:hAnsi="Arial" w:cs="Arial"/>
          <w:color w:val="4472C4"/>
          <w:sz w:val="24"/>
          <w:szCs w:val="24"/>
        </w:rPr>
        <w:t>lever</w:t>
      </w:r>
      <w:r>
        <w:rPr>
          <w:rFonts w:ascii="Arial" w:hAnsi="Arial" w:cs="Arial"/>
          <w:sz w:val="24"/>
          <w:szCs w:val="24"/>
        </w:rPr>
        <w:t xml:space="preserve"> maakt gal aan die vetten kan </w:t>
      </w:r>
      <w:r w:rsidRPr="005A08BD">
        <w:rPr>
          <w:rFonts w:ascii="Arial" w:hAnsi="Arial" w:cs="Arial"/>
          <w:color w:val="4472C4"/>
          <w:sz w:val="24"/>
          <w:szCs w:val="24"/>
        </w:rPr>
        <w:t>emulgeren</w:t>
      </w:r>
      <w:r>
        <w:rPr>
          <w:rFonts w:ascii="Arial" w:hAnsi="Arial" w:cs="Arial"/>
          <w:sz w:val="24"/>
          <w:szCs w:val="24"/>
        </w:rPr>
        <w:t xml:space="preserve">. Gal wordt afgegeven aan de galblaas waar het tijdelijk wordt opgeslagen. Vanuit de </w:t>
      </w:r>
      <w:r w:rsidRPr="005A08BD">
        <w:rPr>
          <w:rFonts w:ascii="Arial" w:hAnsi="Arial" w:cs="Arial"/>
          <w:color w:val="4472C4"/>
          <w:sz w:val="24"/>
          <w:szCs w:val="24"/>
        </w:rPr>
        <w:t xml:space="preserve">galblaas </w:t>
      </w:r>
      <w:r>
        <w:rPr>
          <w:rFonts w:ascii="Arial" w:hAnsi="Arial" w:cs="Arial"/>
          <w:sz w:val="24"/>
          <w:szCs w:val="24"/>
        </w:rPr>
        <w:t xml:space="preserve">wordt de gal afgegeven aan de 12-vingerige darm waar het aan het voedsel wordt toegevoegd. Gal maakt van de grote vetdruppels in ons lichaam kleinere vetdruppels en zorgt voor een laagje om de vetdruppels zodat het kan worden opgenomen in het waterrijke bloed. Het mengen van vet in waterrijk bloed noemen we emulgeren. </w:t>
      </w:r>
    </w:p>
    <w:p w14:paraId="210C2093" w14:textId="7828BC2D" w:rsidR="006F69B4" w:rsidRDefault="006F69B4" w:rsidP="00426620">
      <w:pPr>
        <w:rPr>
          <w:rFonts w:ascii="Arial" w:hAnsi="Arial" w:cs="Arial"/>
          <w:sz w:val="24"/>
          <w:szCs w:val="24"/>
        </w:rPr>
      </w:pPr>
      <w:r>
        <w:rPr>
          <w:noProof/>
          <w:color w:val="0000FF"/>
        </w:rPr>
        <w:drawing>
          <wp:inline distT="0" distB="0" distL="0" distR="0" wp14:anchorId="6F6D4875" wp14:editId="62FB7F93">
            <wp:extent cx="2887818" cy="1612900"/>
            <wp:effectExtent l="0" t="0" r="8255" b="6350"/>
            <wp:docPr id="27" name="Afbeelding 27" descr="Afbeeldingsresultaat voor emulgeren vet">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emulgeren vet">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9558" cy="1630627"/>
                    </a:xfrm>
                    <a:prstGeom prst="rect">
                      <a:avLst/>
                    </a:prstGeom>
                    <a:noFill/>
                    <a:ln>
                      <a:noFill/>
                    </a:ln>
                  </pic:spPr>
                </pic:pic>
              </a:graphicData>
            </a:graphic>
          </wp:inline>
        </w:drawing>
      </w:r>
    </w:p>
    <w:p w14:paraId="087BCEF2" w14:textId="296C7744" w:rsidR="005A08BD" w:rsidRDefault="005A08BD" w:rsidP="00426620">
      <w:pPr>
        <w:rPr>
          <w:rFonts w:ascii="Arial" w:hAnsi="Arial" w:cs="Arial"/>
          <w:sz w:val="24"/>
          <w:szCs w:val="24"/>
        </w:rPr>
      </w:pPr>
      <w:r>
        <w:rPr>
          <w:rFonts w:ascii="Arial" w:hAnsi="Arial" w:cs="Arial"/>
          <w:sz w:val="24"/>
          <w:szCs w:val="24"/>
        </w:rPr>
        <w:lastRenderedPageBreak/>
        <w:t xml:space="preserve">Vanuit de 12-vingerige darm gaat het voedsel naar de </w:t>
      </w:r>
      <w:r w:rsidRPr="0016542E">
        <w:rPr>
          <w:rFonts w:ascii="Arial" w:hAnsi="Arial" w:cs="Arial"/>
          <w:color w:val="4472C4"/>
          <w:sz w:val="24"/>
          <w:szCs w:val="24"/>
        </w:rPr>
        <w:t xml:space="preserve">dunne darm </w:t>
      </w:r>
      <w:r>
        <w:rPr>
          <w:rFonts w:ascii="Arial" w:hAnsi="Arial" w:cs="Arial"/>
          <w:sz w:val="24"/>
          <w:szCs w:val="24"/>
        </w:rPr>
        <w:t xml:space="preserve">waar </w:t>
      </w:r>
      <w:r w:rsidRPr="0016542E">
        <w:rPr>
          <w:rFonts w:ascii="Arial" w:hAnsi="Arial" w:cs="Arial"/>
          <w:color w:val="4472C4"/>
          <w:sz w:val="24"/>
          <w:szCs w:val="24"/>
        </w:rPr>
        <w:t>darmsap</w:t>
      </w:r>
      <w:r>
        <w:rPr>
          <w:rFonts w:ascii="Arial" w:hAnsi="Arial" w:cs="Arial"/>
          <w:sz w:val="24"/>
          <w:szCs w:val="24"/>
        </w:rPr>
        <w:t xml:space="preserve"> met enzymen die koolhydraten en eiwitten verteren wordt toegevoegd. Alle enzymen die zijn toegevoegd werken een tijd lang in op het voedsel. De darmen maken ook peristaltische bewegingen om het voedsel voort te duwen en om ervoor te zorgen dat de enzymen goed door het voedsel worden gemengd. Als de eiwitten, koolhydraten en vetten klein genoeg zijn kunnen ze door de darmwand naar het bloed. </w:t>
      </w:r>
    </w:p>
    <w:p w14:paraId="0A9C9E24" w14:textId="37CA76BB" w:rsidR="005A08BD" w:rsidRDefault="005A08BD" w:rsidP="00426620">
      <w:pPr>
        <w:rPr>
          <w:rFonts w:ascii="Arial" w:hAnsi="Arial" w:cs="Arial"/>
          <w:sz w:val="24"/>
          <w:szCs w:val="24"/>
        </w:rPr>
      </w:pPr>
      <w:r>
        <w:rPr>
          <w:rFonts w:ascii="Arial" w:hAnsi="Arial" w:cs="Arial"/>
          <w:sz w:val="24"/>
          <w:szCs w:val="24"/>
        </w:rPr>
        <w:t xml:space="preserve">De rest van het voedsel wordt verder vervoerd naar de </w:t>
      </w:r>
      <w:r w:rsidRPr="0016542E">
        <w:rPr>
          <w:rFonts w:ascii="Arial" w:hAnsi="Arial" w:cs="Arial"/>
          <w:color w:val="4472C4"/>
          <w:sz w:val="24"/>
          <w:szCs w:val="24"/>
        </w:rPr>
        <w:t>dikke darm</w:t>
      </w:r>
      <w:r>
        <w:rPr>
          <w:rFonts w:ascii="Arial" w:hAnsi="Arial" w:cs="Arial"/>
          <w:sz w:val="24"/>
          <w:szCs w:val="24"/>
        </w:rPr>
        <w:t xml:space="preserve">. In de dikke darm </w:t>
      </w:r>
      <w:r w:rsidR="0016542E">
        <w:rPr>
          <w:rFonts w:ascii="Arial" w:hAnsi="Arial" w:cs="Arial"/>
          <w:sz w:val="24"/>
          <w:szCs w:val="24"/>
        </w:rPr>
        <w:t xml:space="preserve">wordt water uit het voedsel gehaald met daarin vitaminen en mineralen. Deze drie voedingsstoffen zijn klein genoeg om zonder vertering opgenomen te kunnen worden in het bloed. In de dikke darm leven ook veel bacteriën die helpen om onverteerde voedselresten af te breken. De stoffen die hierbij vrijkomen worden deels opgenomen in het bloed. Hierbij komt ook gas vrij wat zorgt voor scheetjes. </w:t>
      </w:r>
      <w:r w:rsidR="0016542E">
        <w:rPr>
          <w:rFonts w:ascii="Arial" w:hAnsi="Arial" w:cs="Arial"/>
          <w:sz w:val="24"/>
          <w:szCs w:val="24"/>
        </w:rPr>
        <w:br/>
        <w:t xml:space="preserve">De dikke darm vervoert het voedsel door peristaltische bewegingen waarbij stoffen goed kunnen inwerken op de voedselbrij naar de endeldarm. </w:t>
      </w:r>
    </w:p>
    <w:p w14:paraId="6D39BB86" w14:textId="505DD90A" w:rsidR="0016542E" w:rsidRDefault="0016542E" w:rsidP="00426620">
      <w:pPr>
        <w:rPr>
          <w:rFonts w:ascii="Arial" w:hAnsi="Arial" w:cs="Arial"/>
          <w:sz w:val="24"/>
          <w:szCs w:val="24"/>
        </w:rPr>
      </w:pPr>
      <w:r>
        <w:rPr>
          <w:rFonts w:ascii="Arial" w:hAnsi="Arial" w:cs="Arial"/>
          <w:sz w:val="24"/>
          <w:szCs w:val="24"/>
        </w:rPr>
        <w:t xml:space="preserve">In de </w:t>
      </w:r>
      <w:r w:rsidRPr="0016542E">
        <w:rPr>
          <w:rFonts w:ascii="Arial" w:hAnsi="Arial" w:cs="Arial"/>
          <w:color w:val="4472C4"/>
          <w:sz w:val="24"/>
          <w:szCs w:val="24"/>
        </w:rPr>
        <w:t>endeldarm</w:t>
      </w:r>
      <w:r>
        <w:rPr>
          <w:rFonts w:ascii="Arial" w:hAnsi="Arial" w:cs="Arial"/>
          <w:sz w:val="24"/>
          <w:szCs w:val="24"/>
        </w:rPr>
        <w:t xml:space="preserve"> komen alle onverteerde resten die we ook wel poep noemen. De endeldarm fungeert als een tijdelijke opslag en als deze vol is voel je dat en moet je poepen. De sluitspier </w:t>
      </w:r>
      <w:r w:rsidRPr="0016542E">
        <w:rPr>
          <w:rFonts w:ascii="Arial" w:hAnsi="Arial" w:cs="Arial"/>
          <w:color w:val="4472C4"/>
          <w:sz w:val="24"/>
          <w:szCs w:val="24"/>
        </w:rPr>
        <w:t xml:space="preserve">de anus </w:t>
      </w:r>
      <w:r>
        <w:rPr>
          <w:rFonts w:ascii="Arial" w:hAnsi="Arial" w:cs="Arial"/>
          <w:sz w:val="24"/>
          <w:szCs w:val="24"/>
        </w:rPr>
        <w:t xml:space="preserve">ontspant zich, zodat de poep het lichaam kan verlaten. </w:t>
      </w:r>
    </w:p>
    <w:p w14:paraId="3B5C46C0" w14:textId="123EF336" w:rsidR="0016542E" w:rsidRPr="00F11413" w:rsidRDefault="0016542E" w:rsidP="00426620">
      <w:pPr>
        <w:rPr>
          <w:rFonts w:ascii="Arial" w:hAnsi="Arial" w:cs="Arial"/>
          <w:b/>
          <w:bCs/>
          <w:color w:val="9B2B3D"/>
          <w:sz w:val="24"/>
          <w:szCs w:val="24"/>
        </w:rPr>
      </w:pPr>
      <w:r w:rsidRPr="00F11413">
        <w:rPr>
          <w:rFonts w:ascii="Arial" w:hAnsi="Arial" w:cs="Arial"/>
          <w:b/>
          <w:bCs/>
          <w:color w:val="9B2B3D"/>
          <w:sz w:val="24"/>
          <w:szCs w:val="24"/>
        </w:rPr>
        <w:t>Havo/Vwo</w:t>
      </w:r>
    </w:p>
    <w:p w14:paraId="18C68308" w14:textId="441143C8" w:rsidR="0016542E" w:rsidRPr="00F11413" w:rsidRDefault="0016542E" w:rsidP="00426620">
      <w:pPr>
        <w:rPr>
          <w:rFonts w:ascii="Arial" w:hAnsi="Arial" w:cs="Arial"/>
          <w:color w:val="9B2B3D"/>
          <w:sz w:val="24"/>
          <w:szCs w:val="24"/>
        </w:rPr>
      </w:pPr>
      <w:r w:rsidRPr="00F11413">
        <w:rPr>
          <w:rFonts w:ascii="Arial" w:hAnsi="Arial" w:cs="Arial"/>
          <w:color w:val="9B2B3D"/>
          <w:sz w:val="24"/>
          <w:szCs w:val="24"/>
        </w:rPr>
        <w:t>Bouw van de darmen</w:t>
      </w:r>
    </w:p>
    <w:p w14:paraId="65621AA8" w14:textId="17126F98" w:rsidR="0016542E" w:rsidRDefault="0016542E" w:rsidP="00426620">
      <w:pPr>
        <w:rPr>
          <w:rFonts w:ascii="Arial" w:hAnsi="Arial" w:cs="Arial"/>
          <w:sz w:val="24"/>
          <w:szCs w:val="24"/>
        </w:rPr>
      </w:pPr>
      <w:r>
        <w:rPr>
          <w:rFonts w:ascii="Arial" w:hAnsi="Arial" w:cs="Arial"/>
          <w:sz w:val="24"/>
          <w:szCs w:val="24"/>
        </w:rPr>
        <w:t xml:space="preserve">Onze darmen zijn zo gebouwd dat voedingsstoffen optimaal opgenomen kunnen worden in ons bloed. De lengte van je dunne darm is ongeveer 4,5 meter. De binnenwand is echter nog veel langer, dit komt doordat de darmwand bestaat uit vele darmplooien. Elke </w:t>
      </w:r>
      <w:r w:rsidRPr="004D522F">
        <w:rPr>
          <w:rFonts w:ascii="Arial" w:hAnsi="Arial" w:cs="Arial"/>
          <w:color w:val="4472C4"/>
          <w:sz w:val="24"/>
          <w:szCs w:val="24"/>
        </w:rPr>
        <w:t>darmplooi</w:t>
      </w:r>
      <w:r>
        <w:rPr>
          <w:rFonts w:ascii="Arial" w:hAnsi="Arial" w:cs="Arial"/>
          <w:sz w:val="24"/>
          <w:szCs w:val="24"/>
        </w:rPr>
        <w:t xml:space="preserve"> bestaat op zijn beurt uit kleine plooitjes, de </w:t>
      </w:r>
      <w:r w:rsidRPr="004D522F">
        <w:rPr>
          <w:rFonts w:ascii="Arial" w:hAnsi="Arial" w:cs="Arial"/>
          <w:color w:val="4472C4"/>
          <w:sz w:val="24"/>
          <w:szCs w:val="24"/>
        </w:rPr>
        <w:t>darm</w:t>
      </w:r>
      <w:r w:rsidR="004D522F" w:rsidRPr="004D522F">
        <w:rPr>
          <w:rFonts w:ascii="Arial" w:hAnsi="Arial" w:cs="Arial"/>
          <w:color w:val="4472C4"/>
          <w:sz w:val="24"/>
          <w:szCs w:val="24"/>
        </w:rPr>
        <w:t>v</w:t>
      </w:r>
      <w:r w:rsidRPr="004D522F">
        <w:rPr>
          <w:rFonts w:ascii="Arial" w:hAnsi="Arial" w:cs="Arial"/>
          <w:color w:val="4472C4"/>
          <w:sz w:val="24"/>
          <w:szCs w:val="24"/>
        </w:rPr>
        <w:t>lokken</w:t>
      </w:r>
      <w:r>
        <w:rPr>
          <w:rFonts w:ascii="Arial" w:hAnsi="Arial" w:cs="Arial"/>
          <w:sz w:val="24"/>
          <w:szCs w:val="24"/>
        </w:rPr>
        <w:t xml:space="preserve">. Door alle plooien is het oppervlak erg groot, waardoor veel voedingsstoffen in een korte tijd door de darmwand opgenomen kan worden in het bloed. Net als de dunne darm bestaat ook de dikke darm uit darmplooien en darmvlokken om water, mineralen en vitaminen optimaal op te kunnen nemen. </w:t>
      </w:r>
      <w:r w:rsidR="00F11413">
        <w:rPr>
          <w:noProof/>
          <w:color w:val="0000FF"/>
        </w:rPr>
        <w:drawing>
          <wp:inline distT="0" distB="0" distL="0" distR="0" wp14:anchorId="1DD1BDC4" wp14:editId="5CDE707E">
            <wp:extent cx="3810000" cy="2863850"/>
            <wp:effectExtent l="0" t="0" r="0" b="0"/>
            <wp:docPr id="13" name="Afbeelding 13" descr="Afbeeldingsresultaat voor darmvlokken">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armvlokken">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863850"/>
                    </a:xfrm>
                    <a:prstGeom prst="rect">
                      <a:avLst/>
                    </a:prstGeom>
                    <a:noFill/>
                    <a:ln>
                      <a:noFill/>
                    </a:ln>
                  </pic:spPr>
                </pic:pic>
              </a:graphicData>
            </a:graphic>
          </wp:inline>
        </w:drawing>
      </w:r>
    </w:p>
    <w:p w14:paraId="6B96C78A" w14:textId="581B2D8F" w:rsidR="005A08BD" w:rsidRDefault="0016542E" w:rsidP="00426620">
      <w:pPr>
        <w:rPr>
          <w:rFonts w:ascii="Arial" w:hAnsi="Arial" w:cs="Arial"/>
          <w:sz w:val="24"/>
          <w:szCs w:val="24"/>
        </w:rPr>
      </w:pPr>
      <w:r>
        <w:rPr>
          <w:rFonts w:ascii="Arial" w:hAnsi="Arial" w:cs="Arial"/>
          <w:sz w:val="24"/>
          <w:szCs w:val="24"/>
        </w:rPr>
        <w:lastRenderedPageBreak/>
        <w:t xml:space="preserve">Elke darmvlok heeft een dunne wand van </w:t>
      </w:r>
      <w:r w:rsidR="00F11413">
        <w:rPr>
          <w:rFonts w:ascii="Arial" w:hAnsi="Arial" w:cs="Arial"/>
          <w:sz w:val="24"/>
          <w:szCs w:val="24"/>
        </w:rPr>
        <w:t>dekweefselcellen</w:t>
      </w:r>
      <w:r>
        <w:rPr>
          <w:rFonts w:ascii="Arial" w:hAnsi="Arial" w:cs="Arial"/>
          <w:sz w:val="24"/>
          <w:szCs w:val="24"/>
        </w:rPr>
        <w:t xml:space="preserve">, waardoor de voedingsstoffen makkelijk door de darmwand heen kunnen de vele haarvaten in. </w:t>
      </w:r>
      <w:r w:rsidR="00F11413">
        <w:rPr>
          <w:rFonts w:ascii="Arial" w:hAnsi="Arial" w:cs="Arial"/>
          <w:sz w:val="24"/>
          <w:szCs w:val="24"/>
        </w:rPr>
        <w:t xml:space="preserve">De haarvaten vervoeren het bloed met voedingsstoffen via de poortader naar de lever. </w:t>
      </w:r>
    </w:p>
    <w:p w14:paraId="25AF9CD2" w14:textId="77777777" w:rsidR="00F11413" w:rsidRPr="00426620" w:rsidRDefault="00F11413" w:rsidP="00426620">
      <w:pPr>
        <w:rPr>
          <w:rFonts w:ascii="Arial" w:hAnsi="Arial" w:cs="Arial"/>
          <w:sz w:val="24"/>
          <w:szCs w:val="24"/>
        </w:rPr>
      </w:pPr>
    </w:p>
    <w:p w14:paraId="6357CB2C" w14:textId="3A1A334C" w:rsidR="0002251B" w:rsidRDefault="0002251B" w:rsidP="0002251B">
      <w:pPr>
        <w:pStyle w:val="Kop2"/>
        <w:numPr>
          <w:ilvl w:val="1"/>
          <w:numId w:val="6"/>
        </w:numPr>
        <w:rPr>
          <w:rFonts w:ascii="Arial" w:hAnsi="Arial" w:cs="Arial"/>
          <w:b/>
          <w:bCs/>
          <w:color w:val="9B2B3D"/>
          <w:sz w:val="24"/>
          <w:szCs w:val="24"/>
        </w:rPr>
      </w:pPr>
      <w:bookmarkStart w:id="15" w:name="_Toc18523554"/>
      <w:bookmarkStart w:id="16" w:name="_Toc18524759"/>
      <w:r>
        <w:rPr>
          <w:rFonts w:ascii="Arial" w:hAnsi="Arial" w:cs="Arial"/>
          <w:b/>
          <w:bCs/>
          <w:color w:val="9B2B3D"/>
          <w:sz w:val="24"/>
          <w:szCs w:val="24"/>
        </w:rPr>
        <w:t>De voedingsstoffen</w:t>
      </w:r>
      <w:bookmarkEnd w:id="15"/>
      <w:bookmarkEnd w:id="16"/>
      <w:r>
        <w:rPr>
          <w:rFonts w:ascii="Arial" w:hAnsi="Arial" w:cs="Arial"/>
          <w:b/>
          <w:bCs/>
          <w:color w:val="9B2B3D"/>
          <w:sz w:val="24"/>
          <w:szCs w:val="24"/>
        </w:rPr>
        <w:t xml:space="preserve"> </w:t>
      </w:r>
    </w:p>
    <w:p w14:paraId="0DF14FF0" w14:textId="5D1FDDE8" w:rsidR="0002251B" w:rsidRDefault="0002251B" w:rsidP="0002251B">
      <w:pPr>
        <w:rPr>
          <w:rFonts w:ascii="Arial" w:hAnsi="Arial" w:cs="Arial"/>
          <w:sz w:val="24"/>
          <w:szCs w:val="24"/>
        </w:rPr>
      </w:pPr>
      <w:r>
        <w:rPr>
          <w:rFonts w:ascii="Arial" w:hAnsi="Arial" w:cs="Arial"/>
          <w:sz w:val="24"/>
          <w:szCs w:val="24"/>
        </w:rPr>
        <w:t xml:space="preserve"> </w:t>
      </w:r>
    </w:p>
    <w:p w14:paraId="2A910146" w14:textId="5A091342" w:rsidR="00F11413" w:rsidRDefault="00F11413" w:rsidP="0002251B">
      <w:pPr>
        <w:rPr>
          <w:rFonts w:ascii="Arial" w:hAnsi="Arial" w:cs="Arial"/>
          <w:sz w:val="24"/>
          <w:szCs w:val="24"/>
        </w:rPr>
      </w:pPr>
      <w:r>
        <w:rPr>
          <w:rFonts w:ascii="Arial" w:hAnsi="Arial" w:cs="Arial"/>
          <w:sz w:val="24"/>
          <w:szCs w:val="24"/>
        </w:rPr>
        <w:t>In ons voedsel zitten 6 verschillende voedingsstoffen: koolhydraten, eiwitten, water, vetten, mineralen en vitaminen. Deze voedingsstoffen kun je naar functie in 3 verschillende groepen indelen:</w:t>
      </w:r>
    </w:p>
    <w:p w14:paraId="2934BAB2" w14:textId="06BBB763" w:rsidR="00F11413" w:rsidRDefault="00F11413" w:rsidP="00F11413">
      <w:pPr>
        <w:pStyle w:val="Lijstalinea"/>
        <w:numPr>
          <w:ilvl w:val="0"/>
          <w:numId w:val="7"/>
        </w:numPr>
        <w:rPr>
          <w:rFonts w:ascii="Arial" w:hAnsi="Arial" w:cs="Arial"/>
          <w:sz w:val="24"/>
          <w:szCs w:val="24"/>
        </w:rPr>
      </w:pPr>
      <w:r w:rsidRPr="00F8167A">
        <w:rPr>
          <w:rFonts w:ascii="Arial" w:hAnsi="Arial" w:cs="Arial"/>
          <w:color w:val="4472C4"/>
          <w:sz w:val="24"/>
          <w:szCs w:val="24"/>
        </w:rPr>
        <w:t xml:space="preserve">Energierijke stoffen </w:t>
      </w:r>
      <w:r>
        <w:rPr>
          <w:rFonts w:ascii="Arial" w:hAnsi="Arial" w:cs="Arial"/>
          <w:sz w:val="24"/>
          <w:szCs w:val="24"/>
        </w:rPr>
        <w:t xml:space="preserve">zijn stoffen waar we energie uit kunnen halen. De energie gebruik je om te bewegen, warm te blijven en om iedere cel in je lichaam te laten werken. Koolhydraten zoals glucose, zetmeel en suikers, en vetten kunnen we gebruiken om energie uit te halen. </w:t>
      </w:r>
    </w:p>
    <w:p w14:paraId="6A76F394" w14:textId="1D238856" w:rsidR="00F11413" w:rsidRDefault="00F11413" w:rsidP="00F11413">
      <w:pPr>
        <w:pStyle w:val="Lijstalinea"/>
        <w:numPr>
          <w:ilvl w:val="0"/>
          <w:numId w:val="7"/>
        </w:numPr>
        <w:rPr>
          <w:rFonts w:ascii="Arial" w:hAnsi="Arial" w:cs="Arial"/>
          <w:sz w:val="24"/>
          <w:szCs w:val="24"/>
        </w:rPr>
      </w:pPr>
      <w:r w:rsidRPr="00F8167A">
        <w:rPr>
          <w:rFonts w:ascii="Arial" w:hAnsi="Arial" w:cs="Arial"/>
          <w:color w:val="4472C4"/>
          <w:sz w:val="24"/>
          <w:szCs w:val="24"/>
        </w:rPr>
        <w:t>Bouwstoffen</w:t>
      </w:r>
      <w:r>
        <w:rPr>
          <w:rFonts w:ascii="Arial" w:hAnsi="Arial" w:cs="Arial"/>
          <w:sz w:val="24"/>
          <w:szCs w:val="24"/>
        </w:rPr>
        <w:t xml:space="preserve"> zijn stoffen die we gebruiken om stoffen of cellen in ons lichaam te maken. Hierdoor vindt er groei en onderhoud in je lichaam plaats. Eiwitten, vetten, mineralen en water zijn bouwstoffen.</w:t>
      </w:r>
    </w:p>
    <w:p w14:paraId="773218CA" w14:textId="195A5EE0" w:rsidR="00F11413" w:rsidRDefault="00F11413" w:rsidP="00F11413">
      <w:pPr>
        <w:pStyle w:val="Lijstalinea"/>
        <w:numPr>
          <w:ilvl w:val="0"/>
          <w:numId w:val="7"/>
        </w:numPr>
        <w:rPr>
          <w:rFonts w:ascii="Arial" w:hAnsi="Arial" w:cs="Arial"/>
          <w:sz w:val="24"/>
          <w:szCs w:val="24"/>
        </w:rPr>
      </w:pPr>
      <w:r w:rsidRPr="00F8167A">
        <w:rPr>
          <w:rFonts w:ascii="Arial" w:hAnsi="Arial" w:cs="Arial"/>
          <w:color w:val="4472C4"/>
          <w:sz w:val="24"/>
          <w:szCs w:val="24"/>
        </w:rPr>
        <w:t xml:space="preserve">Beschermende stoffen </w:t>
      </w:r>
      <w:r>
        <w:rPr>
          <w:rFonts w:ascii="Arial" w:hAnsi="Arial" w:cs="Arial"/>
          <w:sz w:val="24"/>
          <w:szCs w:val="24"/>
        </w:rPr>
        <w:t xml:space="preserve">heb je nodig om processen in je lichaam goed te laten verlopen, zodat je niet ziek wordt. Vitaminen en mineralen zijn beschermende stoffen. </w:t>
      </w:r>
    </w:p>
    <w:p w14:paraId="3AF678A3" w14:textId="301E0511" w:rsidR="00F11413" w:rsidRDefault="00F11413" w:rsidP="00F11413">
      <w:pPr>
        <w:rPr>
          <w:rFonts w:ascii="Arial" w:hAnsi="Arial" w:cs="Arial"/>
          <w:sz w:val="24"/>
          <w:szCs w:val="24"/>
        </w:rPr>
      </w:pPr>
      <w:r>
        <w:rPr>
          <w:rFonts w:ascii="Arial" w:hAnsi="Arial" w:cs="Arial"/>
          <w:sz w:val="24"/>
          <w:szCs w:val="24"/>
        </w:rPr>
        <w:t xml:space="preserve">Naast de 6 voedingsstoffen zijn </w:t>
      </w:r>
      <w:r w:rsidRPr="00F8167A">
        <w:rPr>
          <w:rFonts w:ascii="Arial" w:hAnsi="Arial" w:cs="Arial"/>
          <w:color w:val="4472C4"/>
          <w:sz w:val="24"/>
          <w:szCs w:val="24"/>
        </w:rPr>
        <w:t>voedingsvezels</w:t>
      </w:r>
      <w:r>
        <w:rPr>
          <w:rFonts w:ascii="Arial" w:hAnsi="Arial" w:cs="Arial"/>
          <w:sz w:val="24"/>
          <w:szCs w:val="24"/>
        </w:rPr>
        <w:t xml:space="preserve"> ook erg belangrijk. Vezels zijn geen voedingsstoffen, maar wel erg belangrijk. Ze zorgen ervoor dat de darmen hun peristaltische bewegingen beter uitvoeren. Hoe beter de peristaltische bewegingen hoe beter de vertering van het voedsel verloopt. Voedingsvezels vind je veel in plantaardig voedsel zoals groente, fruit en volkoren producten. </w:t>
      </w:r>
    </w:p>
    <w:p w14:paraId="0AB529E8" w14:textId="49B3E2F1" w:rsidR="00F11413" w:rsidRDefault="00F11413" w:rsidP="00F11413">
      <w:pPr>
        <w:rPr>
          <w:rFonts w:ascii="Arial" w:hAnsi="Arial" w:cs="Arial"/>
          <w:sz w:val="24"/>
          <w:szCs w:val="24"/>
        </w:rPr>
      </w:pPr>
      <w:r>
        <w:rPr>
          <w:rFonts w:ascii="Arial" w:hAnsi="Arial" w:cs="Arial"/>
          <w:sz w:val="24"/>
          <w:szCs w:val="24"/>
        </w:rPr>
        <w:t>Het voedingscentrum heeft de schijf van vijf gemaakt, zodat het makkelijker is voor mensen om gezond te eten. De schijf van vijf bevat alle belangrijke producten en hun hoeveelheden die je op een dag binnen moet krijgen door ze in te delen in 5 vakken:</w:t>
      </w:r>
    </w:p>
    <w:p w14:paraId="15161870" w14:textId="6D319675" w:rsidR="00F11413" w:rsidRDefault="00F11413" w:rsidP="00F11413">
      <w:pPr>
        <w:pStyle w:val="Lijstalinea"/>
        <w:numPr>
          <w:ilvl w:val="0"/>
          <w:numId w:val="8"/>
        </w:numPr>
        <w:rPr>
          <w:rFonts w:ascii="Arial" w:hAnsi="Arial" w:cs="Arial"/>
          <w:sz w:val="24"/>
          <w:szCs w:val="24"/>
        </w:rPr>
      </w:pPr>
      <w:r>
        <w:rPr>
          <w:rFonts w:ascii="Arial" w:hAnsi="Arial" w:cs="Arial"/>
          <w:sz w:val="24"/>
          <w:szCs w:val="24"/>
        </w:rPr>
        <w:t xml:space="preserve">Groente en fruit zijn de belangrijkste leveranciers van vitaminen, mineralen, suikers en vezels. Het eten van 200 gram groente en 2 stuks fruit helpt je om je immuunsysteem (weerstand) te versterken, waardoor je minder snel ziek wordt. </w:t>
      </w:r>
    </w:p>
    <w:p w14:paraId="2265F121" w14:textId="067F8C27" w:rsidR="00F11413" w:rsidRDefault="00F11413" w:rsidP="00F11413">
      <w:pPr>
        <w:pStyle w:val="Lijstalinea"/>
        <w:numPr>
          <w:ilvl w:val="0"/>
          <w:numId w:val="8"/>
        </w:numPr>
        <w:rPr>
          <w:rFonts w:ascii="Arial" w:hAnsi="Arial" w:cs="Arial"/>
          <w:sz w:val="24"/>
          <w:szCs w:val="24"/>
        </w:rPr>
      </w:pPr>
      <w:r>
        <w:rPr>
          <w:rFonts w:ascii="Arial" w:hAnsi="Arial" w:cs="Arial"/>
          <w:sz w:val="24"/>
          <w:szCs w:val="24"/>
        </w:rPr>
        <w:t xml:space="preserve">Boter en olie leveren vetten en vitaminen. </w:t>
      </w:r>
      <w:r w:rsidR="00F8167A">
        <w:rPr>
          <w:rFonts w:ascii="Arial" w:hAnsi="Arial" w:cs="Arial"/>
          <w:sz w:val="24"/>
          <w:szCs w:val="24"/>
        </w:rPr>
        <w:t xml:space="preserve">Er zijn twee soorten vetten: verzadigde vetten en onverzadigde vetten. Verzadigde vetten moet je beperkt eten, omdat deze vetten verantwoordelijk kunnen zijn voor hart- en bloedvaten aandoeningen. Onverzadigde vetten gebruikt je lichaam als bouwstof en energierijke stof. Deze vetten helpen je gezond te blijven. Sommige vitaminen (A D E K) worden opgelost in vet en kun je via boter en olie binnen krijgen. </w:t>
      </w:r>
    </w:p>
    <w:p w14:paraId="5D8AB1E2" w14:textId="6A332C84" w:rsidR="00F8167A" w:rsidRDefault="00F8167A" w:rsidP="00F11413">
      <w:pPr>
        <w:pStyle w:val="Lijstalinea"/>
        <w:numPr>
          <w:ilvl w:val="0"/>
          <w:numId w:val="8"/>
        </w:numPr>
        <w:rPr>
          <w:rFonts w:ascii="Arial" w:hAnsi="Arial" w:cs="Arial"/>
          <w:sz w:val="24"/>
          <w:szCs w:val="24"/>
        </w:rPr>
      </w:pPr>
      <w:r>
        <w:rPr>
          <w:rFonts w:ascii="Arial" w:hAnsi="Arial" w:cs="Arial"/>
          <w:sz w:val="24"/>
          <w:szCs w:val="24"/>
        </w:rPr>
        <w:t xml:space="preserve">Melkproducten, noten, vette vis, peulvruchten en vlees leveren veel eiwitten en mineralen en vitaminen. Deze groep is belangrijk voor het leveren van bouwstoffen voor het maken en vervangen van cellen in het lichaam. Mensen die vegetarisch eten moeten vis en vleesproducten vervangen voor noten en peulvruchten om toch voldoende vitamine B en D binnen te krijgen. </w:t>
      </w:r>
    </w:p>
    <w:p w14:paraId="483FB505" w14:textId="7E79FA24" w:rsidR="00F8167A" w:rsidRPr="00F11413" w:rsidRDefault="00F8167A" w:rsidP="00F11413">
      <w:pPr>
        <w:pStyle w:val="Lijstalinea"/>
        <w:numPr>
          <w:ilvl w:val="0"/>
          <w:numId w:val="8"/>
        </w:numPr>
        <w:rPr>
          <w:rFonts w:ascii="Arial" w:hAnsi="Arial" w:cs="Arial"/>
          <w:sz w:val="24"/>
          <w:szCs w:val="24"/>
        </w:rPr>
      </w:pPr>
      <w:r>
        <w:rPr>
          <w:rFonts w:ascii="Arial" w:hAnsi="Arial" w:cs="Arial"/>
          <w:sz w:val="24"/>
          <w:szCs w:val="24"/>
        </w:rPr>
        <w:lastRenderedPageBreak/>
        <w:t xml:space="preserve">Brood, graanproducten en aardappels leveren veel koolhydraten, vitaminen en vezels. Deze producten helpen om voldoende energierijke stoffen binnen te krijgen om iedere cel in je lichaam te kunnen laten werken. Belangrijk is dat je kiest voor volkoren producten eet, zodat je dan voldoende voedingsvezels binnenkrijgt om je darmen goed te laten werken. </w:t>
      </w:r>
    </w:p>
    <w:p w14:paraId="216D1D8C" w14:textId="1A2EBC0F" w:rsidR="00E34FD8" w:rsidRPr="00E34FD8" w:rsidRDefault="00E34FD8" w:rsidP="0002251B">
      <w:pPr>
        <w:pStyle w:val="Kop2"/>
        <w:numPr>
          <w:ilvl w:val="1"/>
          <w:numId w:val="6"/>
        </w:numPr>
        <w:rPr>
          <w:rFonts w:ascii="Arial" w:hAnsi="Arial" w:cs="Arial"/>
          <w:b/>
          <w:bCs/>
          <w:color w:val="9B2B3D"/>
          <w:sz w:val="24"/>
          <w:szCs w:val="24"/>
        </w:rPr>
      </w:pPr>
      <w:bookmarkStart w:id="17" w:name="_Toc18523555"/>
      <w:bookmarkStart w:id="18" w:name="_Toc18524760"/>
      <w:r w:rsidRPr="00E34FD8">
        <w:rPr>
          <w:rFonts w:ascii="Arial" w:hAnsi="Arial" w:cs="Arial"/>
          <w:b/>
          <w:bCs/>
          <w:color w:val="9B2B3D"/>
          <w:sz w:val="24"/>
          <w:szCs w:val="24"/>
        </w:rPr>
        <w:t>Verteringssappen en enzymen</w:t>
      </w:r>
      <w:bookmarkEnd w:id="17"/>
      <w:bookmarkEnd w:id="18"/>
    </w:p>
    <w:p w14:paraId="6E8A0F37" w14:textId="77777777" w:rsidR="00E34FD8" w:rsidRPr="00E34FD8" w:rsidRDefault="00E34FD8" w:rsidP="00E34FD8">
      <w:pPr>
        <w:pStyle w:val="Lijstalinea"/>
        <w:rPr>
          <w:rFonts w:ascii="Arial" w:hAnsi="Arial" w:cs="Arial"/>
          <w:sz w:val="24"/>
          <w:szCs w:val="24"/>
        </w:rPr>
      </w:pPr>
    </w:p>
    <w:p w14:paraId="6E63C97F" w14:textId="4D17305B" w:rsidR="00E34FD8" w:rsidRDefault="005A674C" w:rsidP="00E34FD8">
      <w:pPr>
        <w:rPr>
          <w:rFonts w:ascii="Arial" w:hAnsi="Arial" w:cs="Arial"/>
          <w:sz w:val="24"/>
          <w:szCs w:val="24"/>
        </w:rPr>
      </w:pPr>
      <w:r>
        <w:rPr>
          <w:rFonts w:ascii="Arial" w:hAnsi="Arial" w:cs="Arial"/>
          <w:sz w:val="24"/>
          <w:szCs w:val="24"/>
        </w:rPr>
        <w:t xml:space="preserve">Ons voedsel bevat voedingsstoffen (vetten, eiwitten en koolhydraten) die veel te groot zijn om door de darmwand te worden opgenomen in het bloed. Het lichaam zal deze voedingsstoffen eerst kleiner moeten maken. Het kleiner maken van deze voedingsstoffen noem je </w:t>
      </w:r>
      <w:r w:rsidR="006D390D">
        <w:rPr>
          <w:rFonts w:ascii="Arial" w:hAnsi="Arial" w:cs="Arial"/>
          <w:sz w:val="24"/>
          <w:szCs w:val="24"/>
        </w:rPr>
        <w:t>verteren. Het verteren van voedingsstoffen gebeurt in ons lichaam met behulp van enzymen.</w:t>
      </w:r>
    </w:p>
    <w:p w14:paraId="0DA6E329" w14:textId="3B55D25B" w:rsidR="006D390D" w:rsidRDefault="006D390D" w:rsidP="00E34FD8">
      <w:pPr>
        <w:rPr>
          <w:rFonts w:ascii="Arial" w:hAnsi="Arial" w:cs="Arial"/>
          <w:sz w:val="24"/>
          <w:szCs w:val="24"/>
        </w:rPr>
      </w:pPr>
      <w:r>
        <w:rPr>
          <w:rFonts w:ascii="Arial" w:hAnsi="Arial" w:cs="Arial"/>
          <w:sz w:val="24"/>
          <w:szCs w:val="24"/>
        </w:rPr>
        <w:t>Enzymen zijn stoffen in ons lichaam die de grote voedingsstoffen, koolhydraten, eiwitten en vetten, klein maken. De enzymen gaan hierbij zelf niet kapot en kunnen opnieuw gebruikt worden. De enzymen worden gemaakt in speciale klieren binnen het verteringsstelsel. Iedere voedingsstof heeft zijn eigen enzym met zijn eigen speciale vorm die alleen op één soort voedingsstof past. Enzymen werken in de volgende drie stappen:</w:t>
      </w:r>
    </w:p>
    <w:p w14:paraId="6673B37E" w14:textId="0BAE97F0" w:rsidR="006D390D" w:rsidRDefault="006D390D" w:rsidP="006D390D">
      <w:pPr>
        <w:pStyle w:val="Lijstalinea"/>
        <w:numPr>
          <w:ilvl w:val="0"/>
          <w:numId w:val="7"/>
        </w:numPr>
        <w:rPr>
          <w:rFonts w:ascii="Arial" w:hAnsi="Arial" w:cs="Arial"/>
          <w:sz w:val="24"/>
          <w:szCs w:val="24"/>
        </w:rPr>
      </w:pPr>
      <w:r>
        <w:rPr>
          <w:rFonts w:ascii="Arial" w:hAnsi="Arial" w:cs="Arial"/>
          <w:sz w:val="24"/>
          <w:szCs w:val="24"/>
        </w:rPr>
        <w:t>Het enzym bindt zich aan de voedingsstof</w:t>
      </w:r>
    </w:p>
    <w:p w14:paraId="568F93ED" w14:textId="02B9BCD6" w:rsidR="006D390D" w:rsidRDefault="006D390D" w:rsidP="006D390D">
      <w:pPr>
        <w:pStyle w:val="Lijstalinea"/>
        <w:numPr>
          <w:ilvl w:val="0"/>
          <w:numId w:val="7"/>
        </w:numPr>
        <w:rPr>
          <w:rFonts w:ascii="Arial" w:hAnsi="Arial" w:cs="Arial"/>
          <w:sz w:val="24"/>
          <w:szCs w:val="24"/>
        </w:rPr>
      </w:pPr>
      <w:r>
        <w:rPr>
          <w:rFonts w:ascii="Arial" w:hAnsi="Arial" w:cs="Arial"/>
          <w:sz w:val="24"/>
          <w:szCs w:val="24"/>
        </w:rPr>
        <w:t>Het enzym knipt de voedingsstof in stukken</w:t>
      </w:r>
    </w:p>
    <w:p w14:paraId="2A8E1A36" w14:textId="0DA6FB4B" w:rsidR="006D390D" w:rsidRDefault="006D390D" w:rsidP="006D390D">
      <w:pPr>
        <w:pStyle w:val="Lijstalinea"/>
        <w:numPr>
          <w:ilvl w:val="0"/>
          <w:numId w:val="7"/>
        </w:numPr>
        <w:rPr>
          <w:rFonts w:ascii="Arial" w:hAnsi="Arial" w:cs="Arial"/>
          <w:sz w:val="24"/>
          <w:szCs w:val="24"/>
        </w:rPr>
      </w:pPr>
      <w:r>
        <w:rPr>
          <w:rFonts w:ascii="Arial" w:hAnsi="Arial" w:cs="Arial"/>
          <w:sz w:val="24"/>
          <w:szCs w:val="24"/>
        </w:rPr>
        <w:t>Het enzym laat los en wordt opnieuw gebruikt</w:t>
      </w:r>
    </w:p>
    <w:p w14:paraId="5A032D0F" w14:textId="36C06CFB" w:rsidR="006D390D" w:rsidRDefault="006D390D" w:rsidP="006D390D">
      <w:pPr>
        <w:rPr>
          <w:rFonts w:ascii="Arial" w:hAnsi="Arial" w:cs="Arial"/>
          <w:sz w:val="24"/>
          <w:szCs w:val="24"/>
        </w:rPr>
      </w:pPr>
      <w:r>
        <w:rPr>
          <w:rFonts w:ascii="Arial" w:hAnsi="Arial" w:cs="Arial"/>
          <w:sz w:val="24"/>
          <w:szCs w:val="24"/>
        </w:rPr>
        <w:t>Enzymen hebben de volgende drie eigenschappen:</w:t>
      </w:r>
    </w:p>
    <w:p w14:paraId="0F21BC2B" w14:textId="32B4AB9D" w:rsidR="006D390D" w:rsidRDefault="006D390D" w:rsidP="006D390D">
      <w:pPr>
        <w:pStyle w:val="Lijstalinea"/>
        <w:numPr>
          <w:ilvl w:val="0"/>
          <w:numId w:val="7"/>
        </w:numPr>
        <w:rPr>
          <w:rFonts w:ascii="Arial" w:hAnsi="Arial" w:cs="Arial"/>
          <w:sz w:val="24"/>
          <w:szCs w:val="24"/>
        </w:rPr>
      </w:pPr>
      <w:r>
        <w:rPr>
          <w:rFonts w:ascii="Arial" w:hAnsi="Arial" w:cs="Arial"/>
          <w:sz w:val="24"/>
          <w:szCs w:val="24"/>
        </w:rPr>
        <w:t>Een enzym past door zijn vorm op één soort voedingsstof</w:t>
      </w:r>
    </w:p>
    <w:p w14:paraId="2CB2919F" w14:textId="0BFD41BA" w:rsidR="006D390D" w:rsidRDefault="006D390D" w:rsidP="006D390D">
      <w:pPr>
        <w:pStyle w:val="Lijstalinea"/>
        <w:numPr>
          <w:ilvl w:val="0"/>
          <w:numId w:val="7"/>
        </w:numPr>
        <w:rPr>
          <w:rFonts w:ascii="Arial" w:hAnsi="Arial" w:cs="Arial"/>
          <w:sz w:val="24"/>
          <w:szCs w:val="24"/>
        </w:rPr>
      </w:pPr>
      <w:r>
        <w:rPr>
          <w:rFonts w:ascii="Arial" w:hAnsi="Arial" w:cs="Arial"/>
          <w:sz w:val="24"/>
          <w:szCs w:val="24"/>
        </w:rPr>
        <w:t>Enzymen zijn gevoelig voor temperatuur. Menselijke enzymen werken het beste bij 37 graden Celsius</w:t>
      </w:r>
    </w:p>
    <w:p w14:paraId="726BFF1E" w14:textId="393037BC" w:rsidR="006D390D" w:rsidRDefault="006D390D" w:rsidP="006D390D">
      <w:pPr>
        <w:pStyle w:val="Lijstalinea"/>
        <w:numPr>
          <w:ilvl w:val="0"/>
          <w:numId w:val="7"/>
        </w:numPr>
        <w:rPr>
          <w:rFonts w:ascii="Arial" w:hAnsi="Arial" w:cs="Arial"/>
          <w:sz w:val="24"/>
          <w:szCs w:val="24"/>
        </w:rPr>
      </w:pPr>
      <w:r>
        <w:rPr>
          <w:rFonts w:ascii="Arial" w:hAnsi="Arial" w:cs="Arial"/>
          <w:sz w:val="24"/>
          <w:szCs w:val="24"/>
        </w:rPr>
        <w:t>Enzymen zijn gevoelig voor de zuurgraad, zo werkt het enzym in speeksel niet in de maag en enzymen uit de maag niet in de mond</w:t>
      </w:r>
    </w:p>
    <w:p w14:paraId="09D6EDE2" w14:textId="5021A152" w:rsidR="006D390D" w:rsidRPr="004D522F" w:rsidRDefault="006D390D" w:rsidP="006D390D">
      <w:pPr>
        <w:rPr>
          <w:rFonts w:ascii="Arial" w:hAnsi="Arial" w:cs="Arial"/>
          <w:b/>
          <w:bCs/>
          <w:color w:val="9B2B3D"/>
          <w:sz w:val="24"/>
          <w:szCs w:val="24"/>
        </w:rPr>
      </w:pPr>
      <w:r w:rsidRPr="004D522F">
        <w:rPr>
          <w:rFonts w:ascii="Arial" w:hAnsi="Arial" w:cs="Arial"/>
          <w:b/>
          <w:bCs/>
          <w:color w:val="9B2B3D"/>
          <w:sz w:val="24"/>
          <w:szCs w:val="24"/>
        </w:rPr>
        <w:t>Havo/Vwo</w:t>
      </w:r>
    </w:p>
    <w:p w14:paraId="3536A37A" w14:textId="3D6F7E70" w:rsidR="006D390D" w:rsidRDefault="006D390D" w:rsidP="006D390D">
      <w:pPr>
        <w:rPr>
          <w:rFonts w:ascii="Arial" w:hAnsi="Arial" w:cs="Arial"/>
          <w:sz w:val="24"/>
          <w:szCs w:val="24"/>
        </w:rPr>
      </w:pPr>
      <w:r>
        <w:rPr>
          <w:rFonts w:ascii="Arial" w:hAnsi="Arial" w:cs="Arial"/>
          <w:sz w:val="24"/>
          <w:szCs w:val="24"/>
        </w:rPr>
        <w:t xml:space="preserve">In alle cellen in ons lichaam vinden veel </w:t>
      </w:r>
      <w:r w:rsidRPr="004D522F">
        <w:rPr>
          <w:rFonts w:ascii="Arial" w:hAnsi="Arial" w:cs="Arial"/>
          <w:color w:val="4472C4"/>
          <w:sz w:val="24"/>
          <w:szCs w:val="24"/>
        </w:rPr>
        <w:t>stofwisselingsprocessen</w:t>
      </w:r>
      <w:r>
        <w:rPr>
          <w:rFonts w:ascii="Arial" w:hAnsi="Arial" w:cs="Arial"/>
          <w:sz w:val="24"/>
          <w:szCs w:val="24"/>
        </w:rPr>
        <w:t xml:space="preserve"> plaats</w:t>
      </w:r>
      <w:r w:rsidR="004D522F">
        <w:rPr>
          <w:rFonts w:ascii="Arial" w:hAnsi="Arial" w:cs="Arial"/>
          <w:sz w:val="24"/>
          <w:szCs w:val="24"/>
        </w:rPr>
        <w:t xml:space="preserve"> (het opbouwen en afbreken van stoffen)</w:t>
      </w:r>
      <w:r>
        <w:rPr>
          <w:rFonts w:ascii="Arial" w:hAnsi="Arial" w:cs="Arial"/>
          <w:sz w:val="24"/>
          <w:szCs w:val="24"/>
        </w:rPr>
        <w:t xml:space="preserve">. Zonder enzymen verlopen deze reacties heel langzaam, te langzaam. Alle chemische reacties in het lichaam berusten op bewegingen van moleculen en botsingen van deze moleculen tegen elkaar. Hierbij kunnen nieuwe verbindingen ontstaan of juist verbroken worden. Bij chemische reacties spelen temperatuur en </w:t>
      </w:r>
      <w:r w:rsidR="0088469B">
        <w:rPr>
          <w:rFonts w:ascii="Arial" w:hAnsi="Arial" w:cs="Arial"/>
          <w:sz w:val="24"/>
          <w:szCs w:val="24"/>
        </w:rPr>
        <w:t xml:space="preserve">zuurgraad een belangrijke rol. Bij een lage temperatuur worden de bewegingen tussen moleculen trager, waardoor een reactie minder snel tot stand komt dan bij een hoge temperatuur. Bij de lage temperatuur zijn de botsingen niet sterk genoeg om een reactie op gang te brengen. </w:t>
      </w:r>
    </w:p>
    <w:p w14:paraId="7B92A93E" w14:textId="5541466F" w:rsidR="0088469B" w:rsidRDefault="0088469B" w:rsidP="006D390D">
      <w:pPr>
        <w:rPr>
          <w:rFonts w:ascii="Arial" w:hAnsi="Arial" w:cs="Arial"/>
          <w:sz w:val="24"/>
          <w:szCs w:val="24"/>
        </w:rPr>
      </w:pPr>
      <w:r>
        <w:rPr>
          <w:rFonts w:ascii="Arial" w:hAnsi="Arial" w:cs="Arial"/>
          <w:sz w:val="24"/>
          <w:szCs w:val="24"/>
        </w:rPr>
        <w:t xml:space="preserve">Enzymen zijn stoffen die de chemische reacties van stofwisselingsprocessen kunnen versnellen. Dit versnellen noemen we </w:t>
      </w:r>
      <w:r w:rsidRPr="004D522F">
        <w:rPr>
          <w:rFonts w:ascii="Arial" w:hAnsi="Arial" w:cs="Arial"/>
          <w:color w:val="4472C4"/>
          <w:sz w:val="24"/>
          <w:szCs w:val="24"/>
        </w:rPr>
        <w:t>katalyseren</w:t>
      </w:r>
      <w:r>
        <w:rPr>
          <w:rFonts w:ascii="Arial" w:hAnsi="Arial" w:cs="Arial"/>
          <w:sz w:val="24"/>
          <w:szCs w:val="24"/>
        </w:rPr>
        <w:t xml:space="preserve">. De reacties komen dan al tot stand bij lagere temperaturen, zoals binnen het menselijk lichaam. Enzymen worden meestal gemaakt van eiwitten. Bij de reacties blijven de enzymen intact, ze worden </w:t>
      </w:r>
      <w:r>
        <w:rPr>
          <w:rFonts w:ascii="Arial" w:hAnsi="Arial" w:cs="Arial"/>
          <w:sz w:val="24"/>
          <w:szCs w:val="24"/>
        </w:rPr>
        <w:lastRenderedPageBreak/>
        <w:t xml:space="preserve">dus niet verbruikt. Zo maakt één enzym de reactie vele malen mogelijk en zijn enzymen in kleine hoeveelheden al werkzaam. </w:t>
      </w:r>
    </w:p>
    <w:p w14:paraId="4438030A" w14:textId="27AC6EA0" w:rsidR="0088469B" w:rsidRDefault="0088469B" w:rsidP="006D390D">
      <w:pPr>
        <w:rPr>
          <w:rFonts w:ascii="Arial" w:hAnsi="Arial" w:cs="Arial"/>
          <w:sz w:val="24"/>
          <w:szCs w:val="24"/>
        </w:rPr>
      </w:pPr>
      <w:r>
        <w:rPr>
          <w:rFonts w:ascii="Arial" w:hAnsi="Arial" w:cs="Arial"/>
          <w:sz w:val="24"/>
          <w:szCs w:val="24"/>
        </w:rPr>
        <w:t>De stoffen waar een enzym op inwerkt noemen we een substraat. De naam van het enzym is vaak afgeleid van het substraat met het achtervoegsel -</w:t>
      </w:r>
      <w:proofErr w:type="spellStart"/>
      <w:r>
        <w:rPr>
          <w:rFonts w:ascii="Arial" w:hAnsi="Arial" w:cs="Arial"/>
          <w:sz w:val="24"/>
          <w:szCs w:val="24"/>
        </w:rPr>
        <w:t>ase</w:t>
      </w:r>
      <w:proofErr w:type="spellEnd"/>
      <w:r>
        <w:rPr>
          <w:rFonts w:ascii="Arial" w:hAnsi="Arial" w:cs="Arial"/>
          <w:sz w:val="24"/>
          <w:szCs w:val="24"/>
        </w:rPr>
        <w:t xml:space="preserve">. Bijvoorbeeld het enzym cellulase werkt in op het substraat cellulose. Enzymen hebben vaak een ingewikkelde vorm die precies past op het substraatmolecuul (sleutel-slot principe). Het substraat wordt aan het enzymmolecuul gebonden. Hierdoor ontstaat </w:t>
      </w:r>
      <w:r w:rsidRPr="004D522F">
        <w:rPr>
          <w:rFonts w:ascii="Arial" w:hAnsi="Arial" w:cs="Arial"/>
          <w:color w:val="4472C4"/>
          <w:sz w:val="24"/>
          <w:szCs w:val="24"/>
        </w:rPr>
        <w:t xml:space="preserve">het enzym-substraatcomplex </w:t>
      </w:r>
      <w:r>
        <w:rPr>
          <w:rFonts w:ascii="Arial" w:hAnsi="Arial" w:cs="Arial"/>
          <w:sz w:val="24"/>
          <w:szCs w:val="24"/>
        </w:rPr>
        <w:t>(E-</w:t>
      </w:r>
      <w:proofErr w:type="gramStart"/>
      <w:r>
        <w:rPr>
          <w:rFonts w:ascii="Arial" w:hAnsi="Arial" w:cs="Arial"/>
          <w:sz w:val="24"/>
          <w:szCs w:val="24"/>
        </w:rPr>
        <w:t>S complex</w:t>
      </w:r>
      <w:proofErr w:type="gramEnd"/>
      <w:r>
        <w:rPr>
          <w:rFonts w:ascii="Arial" w:hAnsi="Arial" w:cs="Arial"/>
          <w:sz w:val="24"/>
          <w:szCs w:val="24"/>
        </w:rPr>
        <w:t>). Door het E-</w:t>
      </w:r>
      <w:proofErr w:type="gramStart"/>
      <w:r>
        <w:rPr>
          <w:rFonts w:ascii="Arial" w:hAnsi="Arial" w:cs="Arial"/>
          <w:sz w:val="24"/>
          <w:szCs w:val="24"/>
        </w:rPr>
        <w:t>S complex</w:t>
      </w:r>
      <w:proofErr w:type="gramEnd"/>
      <w:r>
        <w:rPr>
          <w:rFonts w:ascii="Arial" w:hAnsi="Arial" w:cs="Arial"/>
          <w:sz w:val="24"/>
          <w:szCs w:val="24"/>
        </w:rPr>
        <w:t xml:space="preserve"> kunnen bindingen binnen bepaalde moleculen makkelijk worden verbroken of tot stand gebracht worden. </w:t>
      </w:r>
    </w:p>
    <w:p w14:paraId="050E312A" w14:textId="3F7DF596" w:rsidR="006D390D" w:rsidRDefault="0088469B" w:rsidP="006D390D">
      <w:pPr>
        <w:rPr>
          <w:rFonts w:ascii="Arial" w:hAnsi="Arial" w:cs="Arial"/>
          <w:sz w:val="24"/>
          <w:szCs w:val="24"/>
        </w:rPr>
      </w:pPr>
      <w:r>
        <w:rPr>
          <w:rFonts w:ascii="Helvetica" w:hAnsi="Helvetica"/>
          <w:noProof/>
          <w:color w:val="333333"/>
          <w:sz w:val="18"/>
          <w:szCs w:val="18"/>
        </w:rPr>
        <w:drawing>
          <wp:inline distT="0" distB="0" distL="0" distR="0" wp14:anchorId="75EF5985" wp14:editId="14969EFD">
            <wp:extent cx="4286250" cy="1504950"/>
            <wp:effectExtent l="0" t="0" r="0" b="0"/>
            <wp:docPr id="14" name="Afbeelding 14" descr="ES-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omplex"/>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6250" cy="1504950"/>
                    </a:xfrm>
                    <a:prstGeom prst="rect">
                      <a:avLst/>
                    </a:prstGeom>
                    <a:noFill/>
                    <a:ln>
                      <a:noFill/>
                    </a:ln>
                  </pic:spPr>
                </pic:pic>
              </a:graphicData>
            </a:graphic>
          </wp:inline>
        </w:drawing>
      </w:r>
    </w:p>
    <w:p w14:paraId="5E4340F3" w14:textId="2C4078CD" w:rsidR="0088469B" w:rsidRDefault="0088469B" w:rsidP="006D390D">
      <w:pPr>
        <w:rPr>
          <w:rFonts w:ascii="Arial" w:hAnsi="Arial" w:cs="Arial"/>
          <w:sz w:val="24"/>
          <w:szCs w:val="24"/>
        </w:rPr>
      </w:pPr>
      <w:r>
        <w:rPr>
          <w:rFonts w:ascii="Arial" w:hAnsi="Arial" w:cs="Arial"/>
          <w:sz w:val="24"/>
          <w:szCs w:val="24"/>
        </w:rPr>
        <w:t xml:space="preserve">Hoe snel een enzym werkt hangt af van de temperatuur en de zuurgraad. We kunnen dit weergeven in een grafiek zoals hieronder. </w:t>
      </w:r>
    </w:p>
    <w:p w14:paraId="4B9B5609" w14:textId="77777777" w:rsidR="0088469B" w:rsidRDefault="0088469B">
      <w:pPr>
        <w:rPr>
          <w:rFonts w:ascii="Arial" w:hAnsi="Arial" w:cs="Arial"/>
          <w:b/>
          <w:bCs/>
          <w:color w:val="4472C4"/>
          <w:sz w:val="28"/>
          <w:szCs w:val="28"/>
        </w:rPr>
      </w:pPr>
      <w:r>
        <w:rPr>
          <w:rFonts w:ascii="Helvetica" w:hAnsi="Helvetica"/>
          <w:noProof/>
          <w:color w:val="333333"/>
          <w:sz w:val="18"/>
          <w:szCs w:val="18"/>
        </w:rPr>
        <w:drawing>
          <wp:inline distT="0" distB="0" distL="0" distR="0" wp14:anchorId="5FE62988" wp14:editId="71C2AE1A">
            <wp:extent cx="4705350" cy="35687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05350" cy="3568700"/>
                    </a:xfrm>
                    <a:prstGeom prst="rect">
                      <a:avLst/>
                    </a:prstGeom>
                    <a:noFill/>
                    <a:ln>
                      <a:noFill/>
                    </a:ln>
                  </pic:spPr>
                </pic:pic>
              </a:graphicData>
            </a:graphic>
          </wp:inline>
        </w:drawing>
      </w:r>
    </w:p>
    <w:p w14:paraId="01626012" w14:textId="4D08D917" w:rsidR="0088469B" w:rsidRDefault="0088469B">
      <w:pPr>
        <w:rPr>
          <w:rFonts w:ascii="Arial" w:eastAsiaTheme="majorEastAsia" w:hAnsi="Arial" w:cs="Arial"/>
          <w:b/>
          <w:bCs/>
          <w:color w:val="4472C4"/>
          <w:sz w:val="28"/>
          <w:szCs w:val="28"/>
        </w:rPr>
      </w:pPr>
      <w:r>
        <w:rPr>
          <w:rFonts w:ascii="Arial" w:hAnsi="Arial" w:cs="Arial"/>
          <w:sz w:val="24"/>
          <w:szCs w:val="24"/>
        </w:rPr>
        <w:t xml:space="preserve">De top </w:t>
      </w:r>
      <w:r w:rsidR="007A7219">
        <w:rPr>
          <w:rFonts w:ascii="Arial" w:hAnsi="Arial" w:cs="Arial"/>
          <w:sz w:val="24"/>
          <w:szCs w:val="24"/>
        </w:rPr>
        <w:t xml:space="preserve">van de grafiek geeft de </w:t>
      </w:r>
      <w:r w:rsidR="007A7219" w:rsidRPr="004D522F">
        <w:rPr>
          <w:rFonts w:ascii="Arial" w:hAnsi="Arial" w:cs="Arial"/>
          <w:color w:val="4472C4"/>
          <w:sz w:val="24"/>
          <w:szCs w:val="24"/>
        </w:rPr>
        <w:t>optimumtemperatuur</w:t>
      </w:r>
      <w:r w:rsidR="007A7219">
        <w:rPr>
          <w:rFonts w:ascii="Arial" w:hAnsi="Arial" w:cs="Arial"/>
          <w:sz w:val="24"/>
          <w:szCs w:val="24"/>
        </w:rPr>
        <w:t xml:space="preserve"> weer. Dit is de perfecte temperatuur voor dat enzym om te werken. Als de temperatuur hoger wordt, gaat de enzymactiviteit heel snel omlaag. </w:t>
      </w:r>
      <w:r w:rsidR="007B441D">
        <w:rPr>
          <w:rFonts w:ascii="Arial" w:hAnsi="Arial" w:cs="Arial"/>
          <w:sz w:val="24"/>
          <w:szCs w:val="24"/>
        </w:rPr>
        <w:t xml:space="preserve">Enzymen gaan bij een hogere temperatuur kapot. </w:t>
      </w:r>
      <w:r w:rsidR="007A7219">
        <w:rPr>
          <w:rFonts w:ascii="Arial" w:hAnsi="Arial" w:cs="Arial"/>
          <w:sz w:val="24"/>
          <w:szCs w:val="24"/>
        </w:rPr>
        <w:t xml:space="preserve">Als de temperatuur lager wordt gaat de enzymactiviteit ook omlaag. </w:t>
      </w:r>
      <w:r w:rsidR="007B441D">
        <w:rPr>
          <w:rFonts w:ascii="Arial" w:hAnsi="Arial" w:cs="Arial"/>
          <w:sz w:val="24"/>
          <w:szCs w:val="24"/>
        </w:rPr>
        <w:t xml:space="preserve">De meeste enzymen blijven bij een iets lagere temperatuur intact. </w:t>
      </w:r>
      <w:bookmarkEnd w:id="6"/>
      <w:r>
        <w:rPr>
          <w:rFonts w:ascii="Arial" w:hAnsi="Arial" w:cs="Arial"/>
          <w:b/>
          <w:bCs/>
          <w:color w:val="4472C4"/>
          <w:sz w:val="28"/>
          <w:szCs w:val="28"/>
        </w:rPr>
        <w:br w:type="page"/>
      </w:r>
    </w:p>
    <w:p w14:paraId="21CC8FF6" w14:textId="76BB1004" w:rsidR="00E34FD8" w:rsidRPr="00E34FD8" w:rsidRDefault="00E34FD8" w:rsidP="00E34FD8">
      <w:pPr>
        <w:pStyle w:val="Kop1"/>
        <w:rPr>
          <w:rFonts w:ascii="Arial" w:hAnsi="Arial" w:cs="Arial"/>
          <w:b/>
          <w:bCs/>
          <w:color w:val="4472C4"/>
          <w:sz w:val="28"/>
          <w:szCs w:val="28"/>
        </w:rPr>
      </w:pPr>
      <w:bookmarkStart w:id="19" w:name="_Toc18523556"/>
      <w:bookmarkStart w:id="20" w:name="_Toc18524761"/>
      <w:r w:rsidRPr="00E34FD8">
        <w:rPr>
          <w:rFonts w:ascii="Arial" w:hAnsi="Arial" w:cs="Arial"/>
          <w:b/>
          <w:bCs/>
          <w:color w:val="4472C4"/>
          <w:sz w:val="28"/>
          <w:szCs w:val="28"/>
        </w:rPr>
        <w:lastRenderedPageBreak/>
        <w:t>Hoofdstuk 2: Het ademhalingsstelsel</w:t>
      </w:r>
      <w:bookmarkEnd w:id="19"/>
      <w:bookmarkEnd w:id="20"/>
      <w:r w:rsidRPr="00E34FD8">
        <w:rPr>
          <w:rFonts w:ascii="Arial" w:hAnsi="Arial" w:cs="Arial"/>
          <w:b/>
          <w:bCs/>
          <w:color w:val="4472C4"/>
          <w:sz w:val="28"/>
          <w:szCs w:val="28"/>
        </w:rPr>
        <w:t xml:space="preserve"> </w:t>
      </w:r>
    </w:p>
    <w:p w14:paraId="142DD820" w14:textId="0E66F2BC" w:rsidR="00E34FD8" w:rsidRDefault="00E34FD8" w:rsidP="00E34FD8">
      <w:pPr>
        <w:rPr>
          <w:rFonts w:ascii="Arial" w:hAnsi="Arial" w:cs="Arial"/>
          <w:sz w:val="24"/>
          <w:szCs w:val="24"/>
        </w:rPr>
      </w:pPr>
    </w:p>
    <w:p w14:paraId="1E7AC907" w14:textId="1F11BC10" w:rsidR="00792D75" w:rsidRDefault="00792D75" w:rsidP="00E34FD8">
      <w:pPr>
        <w:rPr>
          <w:rFonts w:ascii="Arial" w:hAnsi="Arial" w:cs="Arial"/>
          <w:sz w:val="24"/>
          <w:szCs w:val="24"/>
        </w:rPr>
      </w:pPr>
      <w:r>
        <w:rPr>
          <w:rFonts w:ascii="Arial" w:hAnsi="Arial" w:cs="Arial"/>
          <w:sz w:val="24"/>
          <w:szCs w:val="24"/>
        </w:rPr>
        <w:t>Tijdens het bestuderen van dit hoofdstuk ga je je verder verdiepen in het ademhalingsstelsel. De volgende leerdoelen moet je aan het einde van dit hoofdstuk beheersen:</w:t>
      </w:r>
    </w:p>
    <w:p w14:paraId="06686D89" w14:textId="7443428F" w:rsidR="00792D75" w:rsidRDefault="00792D75" w:rsidP="00792D75">
      <w:pPr>
        <w:pStyle w:val="Lijstalinea"/>
        <w:numPr>
          <w:ilvl w:val="0"/>
          <w:numId w:val="9"/>
        </w:numPr>
        <w:rPr>
          <w:rFonts w:ascii="Arial" w:hAnsi="Arial" w:cs="Arial"/>
          <w:sz w:val="24"/>
          <w:szCs w:val="24"/>
        </w:rPr>
      </w:pPr>
      <w:bookmarkStart w:id="21" w:name="_Hlk18524022"/>
      <w:r>
        <w:rPr>
          <w:rFonts w:ascii="Arial" w:hAnsi="Arial" w:cs="Arial"/>
          <w:sz w:val="24"/>
          <w:szCs w:val="24"/>
        </w:rPr>
        <w:t>Je kent de organen van het ademhalingsstelsel en je weet de functie van ieder orgaan.</w:t>
      </w:r>
    </w:p>
    <w:p w14:paraId="535D60F5" w14:textId="2E821266" w:rsidR="00792D75" w:rsidRDefault="00792D75" w:rsidP="00792D75">
      <w:pPr>
        <w:pStyle w:val="Lijstalinea"/>
        <w:numPr>
          <w:ilvl w:val="0"/>
          <w:numId w:val="9"/>
        </w:numPr>
        <w:rPr>
          <w:rFonts w:ascii="Arial" w:hAnsi="Arial" w:cs="Arial"/>
          <w:sz w:val="24"/>
          <w:szCs w:val="24"/>
        </w:rPr>
      </w:pPr>
      <w:r>
        <w:rPr>
          <w:rFonts w:ascii="Arial" w:hAnsi="Arial" w:cs="Arial"/>
          <w:sz w:val="24"/>
          <w:szCs w:val="24"/>
        </w:rPr>
        <w:t xml:space="preserve">Je kan beschrijven hoe de verschillende organen samenwerken om de gaswisseling goed te laten verlopen </w:t>
      </w:r>
    </w:p>
    <w:p w14:paraId="4F089717" w14:textId="7907E63C" w:rsidR="00792D75" w:rsidRDefault="00792D75" w:rsidP="00792D75">
      <w:pPr>
        <w:pStyle w:val="Lijstalinea"/>
        <w:numPr>
          <w:ilvl w:val="0"/>
          <w:numId w:val="9"/>
        </w:numPr>
        <w:rPr>
          <w:rFonts w:ascii="Arial" w:hAnsi="Arial" w:cs="Arial"/>
          <w:sz w:val="24"/>
          <w:szCs w:val="24"/>
        </w:rPr>
      </w:pPr>
      <w:r>
        <w:rPr>
          <w:rFonts w:ascii="Arial" w:hAnsi="Arial" w:cs="Arial"/>
          <w:sz w:val="24"/>
          <w:szCs w:val="24"/>
        </w:rPr>
        <w:t>Je kan de verschillende typen ademhaling beschrijven</w:t>
      </w:r>
    </w:p>
    <w:p w14:paraId="3F18779E" w14:textId="6A022BFD" w:rsidR="00792D75" w:rsidRPr="00792D75" w:rsidRDefault="00792D75" w:rsidP="00792D75">
      <w:pPr>
        <w:pStyle w:val="Lijstalinea"/>
        <w:numPr>
          <w:ilvl w:val="0"/>
          <w:numId w:val="9"/>
        </w:numPr>
        <w:rPr>
          <w:rFonts w:ascii="Arial" w:hAnsi="Arial" w:cs="Arial"/>
          <w:sz w:val="24"/>
          <w:szCs w:val="24"/>
        </w:rPr>
      </w:pPr>
      <w:r>
        <w:rPr>
          <w:rFonts w:ascii="Arial" w:hAnsi="Arial" w:cs="Arial"/>
          <w:sz w:val="24"/>
          <w:szCs w:val="24"/>
        </w:rPr>
        <w:t xml:space="preserve">Je kan de stofwisseling van de longen beschrijven in rust- en inspanningssituaties </w:t>
      </w:r>
    </w:p>
    <w:p w14:paraId="2951CADA" w14:textId="27BE273D" w:rsidR="00E34FD8" w:rsidRPr="0002251B" w:rsidRDefault="0002251B" w:rsidP="0002251B">
      <w:pPr>
        <w:pStyle w:val="Kop2"/>
        <w:rPr>
          <w:rFonts w:ascii="Arial" w:hAnsi="Arial" w:cs="Arial"/>
          <w:b/>
          <w:bCs/>
          <w:color w:val="9B2B3D"/>
          <w:sz w:val="24"/>
          <w:szCs w:val="24"/>
        </w:rPr>
      </w:pPr>
      <w:bookmarkStart w:id="22" w:name="_Toc18523557"/>
      <w:bookmarkStart w:id="23" w:name="_Toc18524762"/>
      <w:bookmarkEnd w:id="21"/>
      <w:r w:rsidRPr="0002251B">
        <w:rPr>
          <w:rFonts w:ascii="Arial" w:hAnsi="Arial" w:cs="Arial"/>
          <w:b/>
          <w:bCs/>
          <w:color w:val="9B2B3D"/>
          <w:sz w:val="24"/>
          <w:szCs w:val="24"/>
        </w:rPr>
        <w:t>2.1 De bouw en functie van het ademhalingsstelsel</w:t>
      </w:r>
      <w:bookmarkEnd w:id="22"/>
      <w:bookmarkEnd w:id="23"/>
    </w:p>
    <w:p w14:paraId="2984D3F2" w14:textId="77777777" w:rsidR="000410E3" w:rsidRDefault="000410E3" w:rsidP="0002251B">
      <w:pPr>
        <w:rPr>
          <w:rFonts w:ascii="Arial" w:hAnsi="Arial" w:cs="Arial"/>
          <w:sz w:val="24"/>
          <w:szCs w:val="24"/>
        </w:rPr>
      </w:pPr>
    </w:p>
    <w:p w14:paraId="44F40E40" w14:textId="25E050B4" w:rsidR="0002251B" w:rsidRDefault="003D09FD" w:rsidP="0002251B">
      <w:pPr>
        <w:rPr>
          <w:rFonts w:ascii="Arial" w:hAnsi="Arial" w:cs="Arial"/>
          <w:sz w:val="24"/>
          <w:szCs w:val="24"/>
        </w:rPr>
      </w:pPr>
      <w:r>
        <w:rPr>
          <w:rFonts w:ascii="Arial" w:hAnsi="Arial" w:cs="Arial"/>
          <w:sz w:val="24"/>
          <w:szCs w:val="24"/>
        </w:rPr>
        <w:t xml:space="preserve">Ongeveer 15 keer per minuut komt er verse lucht je lichaam binnen. Je ademhalingsstelsel zorgt ervoor dat uit deze lucht zuurstof wordt gehaald en dat koolstofdioxide aan de lucht wordt toegevoegd om uit te ademen. Om zijn taak goed te kunnen uitvoeren bestaat het ademhalingsstelsel uit verschillende organen die samenwerken. We doorlopen in onderstaande tekst de weg die de lucht door het ademhalingsstelsel aflegt. </w:t>
      </w:r>
    </w:p>
    <w:p w14:paraId="723EF132" w14:textId="26B53D44" w:rsidR="003D09FD" w:rsidRDefault="003D09FD" w:rsidP="0002251B">
      <w:pPr>
        <w:rPr>
          <w:rFonts w:ascii="Arial" w:hAnsi="Arial" w:cs="Arial"/>
          <w:sz w:val="24"/>
          <w:szCs w:val="24"/>
        </w:rPr>
      </w:pPr>
      <w:r>
        <w:rPr>
          <w:rFonts w:ascii="Arial" w:hAnsi="Arial" w:cs="Arial"/>
          <w:sz w:val="24"/>
          <w:szCs w:val="24"/>
        </w:rPr>
        <w:t xml:space="preserve">Je kunt via je </w:t>
      </w:r>
      <w:r w:rsidRPr="003B1535">
        <w:rPr>
          <w:rFonts w:ascii="Arial" w:hAnsi="Arial" w:cs="Arial"/>
          <w:color w:val="4472C4"/>
          <w:sz w:val="24"/>
          <w:szCs w:val="24"/>
        </w:rPr>
        <w:t>mond</w:t>
      </w:r>
      <w:r>
        <w:rPr>
          <w:rFonts w:ascii="Arial" w:hAnsi="Arial" w:cs="Arial"/>
          <w:sz w:val="24"/>
          <w:szCs w:val="24"/>
        </w:rPr>
        <w:t xml:space="preserve"> of via je </w:t>
      </w:r>
      <w:r w:rsidRPr="003B1535">
        <w:rPr>
          <w:rFonts w:ascii="Arial" w:hAnsi="Arial" w:cs="Arial"/>
          <w:color w:val="4472C4"/>
          <w:sz w:val="24"/>
          <w:szCs w:val="24"/>
        </w:rPr>
        <w:t>neus</w:t>
      </w:r>
      <w:r>
        <w:rPr>
          <w:rFonts w:ascii="Arial" w:hAnsi="Arial" w:cs="Arial"/>
          <w:sz w:val="24"/>
          <w:szCs w:val="24"/>
        </w:rPr>
        <w:t xml:space="preserve"> inademen. Het beste kun je inademen via je neus. In het neusslijmvlies zitten </w:t>
      </w:r>
      <w:r w:rsidRPr="003B1535">
        <w:rPr>
          <w:rFonts w:ascii="Arial" w:hAnsi="Arial" w:cs="Arial"/>
          <w:color w:val="4472C4"/>
          <w:sz w:val="24"/>
          <w:szCs w:val="24"/>
        </w:rPr>
        <w:t>slijmcellen</w:t>
      </w:r>
      <w:r>
        <w:rPr>
          <w:rFonts w:ascii="Arial" w:hAnsi="Arial" w:cs="Arial"/>
          <w:sz w:val="24"/>
          <w:szCs w:val="24"/>
        </w:rPr>
        <w:t xml:space="preserve"> die snot maken. Stof en bacteriën in de lucht blijft vastplakken aan het snot, zodat het niet in de longen terecht kan komen. </w:t>
      </w:r>
      <w:r w:rsidR="000410E3">
        <w:rPr>
          <w:rFonts w:ascii="Arial" w:hAnsi="Arial" w:cs="Arial"/>
          <w:sz w:val="24"/>
          <w:szCs w:val="24"/>
        </w:rPr>
        <w:t xml:space="preserve">De ingeademde lucht wordt opgewarmd en vochtig gemaakt. </w:t>
      </w:r>
    </w:p>
    <w:p w14:paraId="0310798A" w14:textId="2FEDFD55" w:rsidR="003D09FD" w:rsidRPr="0002251B" w:rsidRDefault="000410E3" w:rsidP="0002251B">
      <w:pPr>
        <w:rPr>
          <w:rFonts w:ascii="Arial" w:hAnsi="Arial" w:cs="Arial"/>
          <w:sz w:val="24"/>
          <w:szCs w:val="24"/>
        </w:rPr>
      </w:pPr>
      <w:r>
        <w:rPr>
          <w:rFonts w:ascii="Arial" w:hAnsi="Arial" w:cs="Arial"/>
          <w:sz w:val="24"/>
          <w:szCs w:val="24"/>
        </w:rPr>
        <w:t xml:space="preserve">Vanuit de mond en neus komt de lucht in </w:t>
      </w:r>
      <w:r w:rsidRPr="003B1535">
        <w:rPr>
          <w:rFonts w:ascii="Arial" w:hAnsi="Arial" w:cs="Arial"/>
          <w:color w:val="4472C4"/>
          <w:sz w:val="24"/>
          <w:szCs w:val="24"/>
        </w:rPr>
        <w:t>de keelholte</w:t>
      </w:r>
      <w:r>
        <w:rPr>
          <w:rFonts w:ascii="Arial" w:hAnsi="Arial" w:cs="Arial"/>
          <w:sz w:val="24"/>
          <w:szCs w:val="24"/>
        </w:rPr>
        <w:t xml:space="preserve">. De </w:t>
      </w:r>
      <w:r w:rsidRPr="003B1535">
        <w:rPr>
          <w:rFonts w:ascii="Arial" w:hAnsi="Arial" w:cs="Arial"/>
          <w:color w:val="4472C4"/>
          <w:sz w:val="24"/>
          <w:szCs w:val="24"/>
        </w:rPr>
        <w:t>hui</w:t>
      </w:r>
      <w:r w:rsidR="003B1535" w:rsidRPr="003B1535">
        <w:rPr>
          <w:rFonts w:ascii="Arial" w:hAnsi="Arial" w:cs="Arial"/>
          <w:color w:val="4472C4"/>
          <w:sz w:val="24"/>
          <w:szCs w:val="24"/>
        </w:rPr>
        <w:t>g</w:t>
      </w:r>
      <w:r>
        <w:rPr>
          <w:rFonts w:ascii="Arial" w:hAnsi="Arial" w:cs="Arial"/>
          <w:sz w:val="24"/>
          <w:szCs w:val="24"/>
        </w:rPr>
        <w:t xml:space="preserve"> en het </w:t>
      </w:r>
      <w:r w:rsidRPr="003B1535">
        <w:rPr>
          <w:rFonts w:ascii="Arial" w:hAnsi="Arial" w:cs="Arial"/>
          <w:color w:val="4472C4"/>
          <w:sz w:val="24"/>
          <w:szCs w:val="24"/>
        </w:rPr>
        <w:t>strottenklepje</w:t>
      </w:r>
      <w:r>
        <w:rPr>
          <w:rFonts w:ascii="Arial" w:hAnsi="Arial" w:cs="Arial"/>
          <w:sz w:val="24"/>
          <w:szCs w:val="24"/>
        </w:rPr>
        <w:t xml:space="preserve"> staan nu open, zodat de lucht goed de luchtpijp in kan. In de wand van de luchtpijp zitten </w:t>
      </w:r>
      <w:r w:rsidRPr="003B1535">
        <w:rPr>
          <w:rFonts w:ascii="Arial" w:hAnsi="Arial" w:cs="Arial"/>
          <w:color w:val="4472C4"/>
          <w:sz w:val="24"/>
          <w:szCs w:val="24"/>
        </w:rPr>
        <w:t>kraakbeenringen</w:t>
      </w:r>
      <w:r>
        <w:rPr>
          <w:rFonts w:ascii="Arial" w:hAnsi="Arial" w:cs="Arial"/>
          <w:sz w:val="24"/>
          <w:szCs w:val="24"/>
        </w:rPr>
        <w:t xml:space="preserve"> die altijd open staan. Zo blijft de luchtpijp goed open om de lucht erdoor te laten. De luchtpijp vertakt zich in twee </w:t>
      </w:r>
      <w:r w:rsidRPr="003B1535">
        <w:rPr>
          <w:rFonts w:ascii="Arial" w:hAnsi="Arial" w:cs="Arial"/>
          <w:color w:val="4472C4"/>
          <w:sz w:val="24"/>
          <w:szCs w:val="24"/>
        </w:rPr>
        <w:t>bronchiën</w:t>
      </w:r>
      <w:r>
        <w:rPr>
          <w:rFonts w:ascii="Arial" w:hAnsi="Arial" w:cs="Arial"/>
          <w:sz w:val="24"/>
          <w:szCs w:val="24"/>
        </w:rPr>
        <w:t xml:space="preserve">, die ieder op hun beurt zich verder vertakken in </w:t>
      </w:r>
      <w:r w:rsidRPr="003B1535">
        <w:rPr>
          <w:rFonts w:ascii="Arial" w:hAnsi="Arial" w:cs="Arial"/>
          <w:color w:val="4472C4"/>
          <w:sz w:val="24"/>
          <w:szCs w:val="24"/>
        </w:rPr>
        <w:t>luchtpijptakjes</w:t>
      </w:r>
      <w:r>
        <w:rPr>
          <w:rFonts w:ascii="Arial" w:hAnsi="Arial" w:cs="Arial"/>
          <w:sz w:val="24"/>
          <w:szCs w:val="24"/>
        </w:rPr>
        <w:t xml:space="preserve">. Aan het einde van de luchtpijptakjes zitten </w:t>
      </w:r>
      <w:r w:rsidRPr="003B1535">
        <w:rPr>
          <w:rFonts w:ascii="Arial" w:hAnsi="Arial" w:cs="Arial"/>
          <w:color w:val="4472C4"/>
          <w:sz w:val="24"/>
          <w:szCs w:val="24"/>
        </w:rPr>
        <w:t>longblaasjes</w:t>
      </w:r>
      <w:r>
        <w:rPr>
          <w:rFonts w:ascii="Arial" w:hAnsi="Arial" w:cs="Arial"/>
          <w:sz w:val="24"/>
          <w:szCs w:val="24"/>
        </w:rPr>
        <w:t xml:space="preserve"> waar de </w:t>
      </w:r>
      <w:r w:rsidRPr="003B1535">
        <w:rPr>
          <w:rFonts w:ascii="Arial" w:hAnsi="Arial" w:cs="Arial"/>
          <w:color w:val="4472C4"/>
          <w:sz w:val="24"/>
          <w:szCs w:val="24"/>
        </w:rPr>
        <w:t>gaswisseling</w:t>
      </w:r>
      <w:r>
        <w:rPr>
          <w:rFonts w:ascii="Arial" w:hAnsi="Arial" w:cs="Arial"/>
          <w:sz w:val="24"/>
          <w:szCs w:val="24"/>
        </w:rPr>
        <w:t xml:space="preserve"> van zuurstof en koolstofdioxide plaatsvindt. </w:t>
      </w:r>
      <w:r w:rsidR="003B1535">
        <w:rPr>
          <w:noProof/>
          <w:color w:val="0000FF"/>
        </w:rPr>
        <w:drawing>
          <wp:inline distT="0" distB="0" distL="0" distR="0" wp14:anchorId="581C7454" wp14:editId="482F6D00">
            <wp:extent cx="2885166" cy="2317750"/>
            <wp:effectExtent l="0" t="0" r="0" b="6350"/>
            <wp:docPr id="16" name="Afbeelding 16" descr="Afbeeldingsresultaat voor ademhalingsstelsel">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demhalingsstelsel">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8905" cy="2328787"/>
                    </a:xfrm>
                    <a:prstGeom prst="rect">
                      <a:avLst/>
                    </a:prstGeom>
                    <a:noFill/>
                    <a:ln>
                      <a:noFill/>
                    </a:ln>
                  </pic:spPr>
                </pic:pic>
              </a:graphicData>
            </a:graphic>
          </wp:inline>
        </w:drawing>
      </w:r>
    </w:p>
    <w:p w14:paraId="0A9C12E9" w14:textId="3290EB93" w:rsidR="0002251B" w:rsidRPr="0002251B" w:rsidRDefault="0002251B" w:rsidP="0002251B">
      <w:pPr>
        <w:pStyle w:val="Kop2"/>
        <w:rPr>
          <w:rFonts w:ascii="Arial" w:hAnsi="Arial" w:cs="Arial"/>
          <w:b/>
          <w:bCs/>
          <w:color w:val="9B2B3D"/>
          <w:sz w:val="24"/>
          <w:szCs w:val="24"/>
        </w:rPr>
      </w:pPr>
      <w:bookmarkStart w:id="24" w:name="_Toc18523558"/>
      <w:bookmarkStart w:id="25" w:name="_Toc18524763"/>
      <w:r w:rsidRPr="0002251B">
        <w:rPr>
          <w:rFonts w:ascii="Arial" w:hAnsi="Arial" w:cs="Arial"/>
          <w:b/>
          <w:bCs/>
          <w:color w:val="9B2B3D"/>
          <w:sz w:val="24"/>
          <w:szCs w:val="24"/>
        </w:rPr>
        <w:lastRenderedPageBreak/>
        <w:t>2.2 Verschillende soorten ademhaling</w:t>
      </w:r>
      <w:bookmarkEnd w:id="24"/>
      <w:bookmarkEnd w:id="25"/>
      <w:r w:rsidRPr="0002251B">
        <w:rPr>
          <w:rFonts w:ascii="Arial" w:hAnsi="Arial" w:cs="Arial"/>
          <w:b/>
          <w:bCs/>
          <w:color w:val="9B2B3D"/>
          <w:sz w:val="24"/>
          <w:szCs w:val="24"/>
        </w:rPr>
        <w:t xml:space="preserve"> </w:t>
      </w:r>
    </w:p>
    <w:p w14:paraId="00F7A1EA" w14:textId="67C3BA7C" w:rsidR="0002251B" w:rsidRDefault="0002251B" w:rsidP="0002251B">
      <w:pPr>
        <w:rPr>
          <w:rFonts w:ascii="Arial" w:hAnsi="Arial" w:cs="Arial"/>
          <w:sz w:val="24"/>
          <w:szCs w:val="24"/>
        </w:rPr>
      </w:pPr>
    </w:p>
    <w:p w14:paraId="5AD62380" w14:textId="632D2EFE" w:rsidR="000410E3" w:rsidRDefault="000410E3" w:rsidP="0002251B">
      <w:pPr>
        <w:rPr>
          <w:rFonts w:ascii="Arial" w:hAnsi="Arial" w:cs="Arial"/>
          <w:sz w:val="24"/>
          <w:szCs w:val="24"/>
        </w:rPr>
      </w:pPr>
      <w:r>
        <w:rPr>
          <w:rFonts w:ascii="Arial" w:hAnsi="Arial" w:cs="Arial"/>
          <w:sz w:val="24"/>
          <w:szCs w:val="24"/>
        </w:rPr>
        <w:t xml:space="preserve">We onderscheiden twee soorten ademhaling; de borstademhaling en de buikademhaling. We gaan beide soorten ademhalingen bestuderen. </w:t>
      </w:r>
    </w:p>
    <w:p w14:paraId="5770AC1A" w14:textId="30830C05" w:rsidR="000410E3" w:rsidRDefault="000410E3" w:rsidP="0002251B">
      <w:pPr>
        <w:rPr>
          <w:rFonts w:ascii="Arial" w:hAnsi="Arial" w:cs="Arial"/>
          <w:sz w:val="24"/>
          <w:szCs w:val="24"/>
        </w:rPr>
      </w:pPr>
      <w:r>
        <w:rPr>
          <w:rFonts w:ascii="Arial" w:hAnsi="Arial" w:cs="Arial"/>
          <w:sz w:val="24"/>
          <w:szCs w:val="24"/>
        </w:rPr>
        <w:t xml:space="preserve">Tussen de ribben zitten tussenribspieren. Als je deze samentrekt gaan de ribben omhoog, waardoor de borstkas groter wordt. De longen worden groter en er stroomt lucht naar binnen. Daarna ontspannen de tussenribspieren zich en zakken je ribben weer omlaag, de borstkas wordt kleiner. De lucht stroomt uit je longen. </w:t>
      </w:r>
    </w:p>
    <w:p w14:paraId="2E70EAB8" w14:textId="70F1A82B" w:rsidR="003B1535" w:rsidRDefault="003B1535" w:rsidP="0002251B">
      <w:pPr>
        <w:rPr>
          <w:rFonts w:ascii="Arial" w:hAnsi="Arial" w:cs="Arial"/>
          <w:sz w:val="24"/>
          <w:szCs w:val="24"/>
        </w:rPr>
      </w:pPr>
      <w:r>
        <w:rPr>
          <w:noProof/>
          <w:color w:val="0000FF"/>
        </w:rPr>
        <w:drawing>
          <wp:inline distT="0" distB="0" distL="0" distR="0" wp14:anchorId="41D4CF2B" wp14:editId="166F6452">
            <wp:extent cx="2796702" cy="2190750"/>
            <wp:effectExtent l="0" t="0" r="3810" b="0"/>
            <wp:docPr id="18" name="Afbeelding 18" descr="Afbeeldingsresultaat voor borstademhalin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orstademhaling">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8604" cy="2200073"/>
                    </a:xfrm>
                    <a:prstGeom prst="rect">
                      <a:avLst/>
                    </a:prstGeom>
                    <a:noFill/>
                    <a:ln>
                      <a:noFill/>
                    </a:ln>
                  </pic:spPr>
                </pic:pic>
              </a:graphicData>
            </a:graphic>
          </wp:inline>
        </w:drawing>
      </w:r>
    </w:p>
    <w:p w14:paraId="2FCDBBE6" w14:textId="5E758139" w:rsidR="000410E3" w:rsidRDefault="000410E3" w:rsidP="0002251B">
      <w:pPr>
        <w:rPr>
          <w:rFonts w:ascii="Arial" w:hAnsi="Arial" w:cs="Arial"/>
          <w:sz w:val="24"/>
          <w:szCs w:val="24"/>
        </w:rPr>
      </w:pPr>
      <w:r>
        <w:rPr>
          <w:rFonts w:ascii="Arial" w:hAnsi="Arial" w:cs="Arial"/>
          <w:sz w:val="24"/>
          <w:szCs w:val="24"/>
        </w:rPr>
        <w:t xml:space="preserve">Tussen je borstholte en je buikholte ligt het middenrif. Dit is een taai vlies die de borstholte en buikholte van elkaar scheidt. Als je de middenrifspieren samentrekt wordt het middenrif plat en wordt de borstkas aan de onderkant groter. De longen worden groter en je ademt in. Als de middenrifspieren zich ontspannen gaat het middenrif weer bol staan, waardoor de borstkas kleiner wordt. De longen worden kleiner en de lucht stroomt naar buiten. </w:t>
      </w:r>
    </w:p>
    <w:p w14:paraId="5CEB5AF2" w14:textId="02CDE97D" w:rsidR="003B1535" w:rsidRDefault="003B1535" w:rsidP="0002251B">
      <w:pPr>
        <w:rPr>
          <w:rFonts w:ascii="Arial" w:hAnsi="Arial" w:cs="Arial"/>
          <w:sz w:val="24"/>
          <w:szCs w:val="24"/>
        </w:rPr>
      </w:pPr>
      <w:r>
        <w:rPr>
          <w:noProof/>
          <w:color w:val="0000FF"/>
        </w:rPr>
        <w:drawing>
          <wp:inline distT="0" distB="0" distL="0" distR="0" wp14:anchorId="0188F060" wp14:editId="41F22DA5">
            <wp:extent cx="2857500" cy="2076450"/>
            <wp:effectExtent l="0" t="0" r="0" b="0"/>
            <wp:docPr id="17" name="Afbeelding 17" descr="Afbeeldingsresultaat voor borstademhalin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orstademhaling">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2076450"/>
                    </a:xfrm>
                    <a:prstGeom prst="rect">
                      <a:avLst/>
                    </a:prstGeom>
                    <a:noFill/>
                    <a:ln>
                      <a:noFill/>
                    </a:ln>
                  </pic:spPr>
                </pic:pic>
              </a:graphicData>
            </a:graphic>
          </wp:inline>
        </w:drawing>
      </w:r>
    </w:p>
    <w:p w14:paraId="7FECA8B5" w14:textId="77777777" w:rsidR="000410E3" w:rsidRPr="0002251B" w:rsidRDefault="000410E3" w:rsidP="0002251B">
      <w:pPr>
        <w:rPr>
          <w:rFonts w:ascii="Arial" w:hAnsi="Arial" w:cs="Arial"/>
          <w:sz w:val="24"/>
          <w:szCs w:val="24"/>
        </w:rPr>
      </w:pPr>
    </w:p>
    <w:p w14:paraId="47A7EF07" w14:textId="4347BFAB" w:rsidR="0002251B" w:rsidRPr="0002251B" w:rsidRDefault="0002251B" w:rsidP="0002251B">
      <w:pPr>
        <w:pStyle w:val="Kop2"/>
        <w:rPr>
          <w:rFonts w:ascii="Arial" w:hAnsi="Arial" w:cs="Arial"/>
          <w:b/>
          <w:bCs/>
          <w:color w:val="9B2B3D"/>
          <w:sz w:val="24"/>
          <w:szCs w:val="24"/>
        </w:rPr>
      </w:pPr>
      <w:bookmarkStart w:id="26" w:name="_Toc18523559"/>
      <w:bookmarkStart w:id="27" w:name="_Toc18524764"/>
      <w:r w:rsidRPr="0002251B">
        <w:rPr>
          <w:rFonts w:ascii="Arial" w:hAnsi="Arial" w:cs="Arial"/>
          <w:b/>
          <w:bCs/>
          <w:color w:val="9B2B3D"/>
          <w:sz w:val="24"/>
          <w:szCs w:val="24"/>
        </w:rPr>
        <w:t xml:space="preserve">2.3 </w:t>
      </w:r>
      <w:r w:rsidR="000410E3">
        <w:rPr>
          <w:rFonts w:ascii="Arial" w:hAnsi="Arial" w:cs="Arial"/>
          <w:b/>
          <w:bCs/>
          <w:color w:val="9B2B3D"/>
          <w:sz w:val="24"/>
          <w:szCs w:val="24"/>
        </w:rPr>
        <w:t>Gas</w:t>
      </w:r>
      <w:r w:rsidRPr="0002251B">
        <w:rPr>
          <w:rFonts w:ascii="Arial" w:hAnsi="Arial" w:cs="Arial"/>
          <w:b/>
          <w:bCs/>
          <w:color w:val="9B2B3D"/>
          <w:sz w:val="24"/>
          <w:szCs w:val="24"/>
        </w:rPr>
        <w:t>wisseling in de longen</w:t>
      </w:r>
      <w:bookmarkEnd w:id="26"/>
      <w:bookmarkEnd w:id="27"/>
      <w:r w:rsidRPr="0002251B">
        <w:rPr>
          <w:rFonts w:ascii="Arial" w:hAnsi="Arial" w:cs="Arial"/>
          <w:b/>
          <w:bCs/>
          <w:color w:val="9B2B3D"/>
          <w:sz w:val="24"/>
          <w:szCs w:val="24"/>
        </w:rPr>
        <w:t xml:space="preserve"> </w:t>
      </w:r>
    </w:p>
    <w:p w14:paraId="3C0B8BA3" w14:textId="77777777" w:rsidR="0002251B" w:rsidRPr="0002251B" w:rsidRDefault="0002251B" w:rsidP="0002251B">
      <w:pPr>
        <w:rPr>
          <w:rFonts w:ascii="Arial" w:hAnsi="Arial" w:cs="Arial"/>
          <w:sz w:val="24"/>
          <w:szCs w:val="24"/>
        </w:rPr>
      </w:pPr>
    </w:p>
    <w:p w14:paraId="618014D5" w14:textId="19E2BF4F" w:rsidR="00E34FD8" w:rsidRDefault="000410E3" w:rsidP="00E34FD8">
      <w:pPr>
        <w:rPr>
          <w:rFonts w:ascii="Arial" w:hAnsi="Arial" w:cs="Arial"/>
          <w:sz w:val="24"/>
          <w:szCs w:val="24"/>
        </w:rPr>
      </w:pPr>
      <w:r>
        <w:rPr>
          <w:rFonts w:ascii="Arial" w:hAnsi="Arial" w:cs="Arial"/>
          <w:sz w:val="24"/>
          <w:szCs w:val="24"/>
        </w:rPr>
        <w:t xml:space="preserve">De taak van het ademhalingsstelsel is de opname van zuurstof in het bloed en de afgifte van koolstofdioxide van het bloed aan de lucht. Door in te ademen komt iedere keer zuurstofrijke lucht in je longen. </w:t>
      </w:r>
    </w:p>
    <w:p w14:paraId="2AD1EE13" w14:textId="4240A9D0" w:rsidR="000410E3" w:rsidRDefault="000410E3" w:rsidP="00E34FD8">
      <w:pPr>
        <w:rPr>
          <w:rFonts w:ascii="Arial" w:hAnsi="Arial" w:cs="Arial"/>
          <w:sz w:val="24"/>
          <w:szCs w:val="24"/>
        </w:rPr>
      </w:pPr>
      <w:r>
        <w:rPr>
          <w:rFonts w:ascii="Arial" w:hAnsi="Arial" w:cs="Arial"/>
          <w:sz w:val="24"/>
          <w:szCs w:val="24"/>
        </w:rPr>
        <w:lastRenderedPageBreak/>
        <w:t xml:space="preserve">De zuurstofdeeltjes die in de ingeademde lucht zitten </w:t>
      </w:r>
      <w:r w:rsidR="00D30A4A">
        <w:rPr>
          <w:rFonts w:ascii="Arial" w:hAnsi="Arial" w:cs="Arial"/>
          <w:sz w:val="24"/>
          <w:szCs w:val="24"/>
        </w:rPr>
        <w:t xml:space="preserve">gaan door de wand van de longblaasjes het bloed in. De zuurstof bindt zich in het bloed aan de rode bloedcel. De rode bloedcel vervoert de zuurstof naar iedere cel in je lichaam. Hier wordt de zuurstof gebruikt voor de verbranding van glucose, waarbij energie en koolstofdioxide vrijkomt. </w:t>
      </w:r>
    </w:p>
    <w:p w14:paraId="45BF6468" w14:textId="4A686E90" w:rsidR="00D30A4A" w:rsidRDefault="00D30A4A" w:rsidP="00E34FD8">
      <w:pPr>
        <w:rPr>
          <w:rFonts w:ascii="Arial" w:hAnsi="Arial" w:cs="Arial"/>
          <w:sz w:val="24"/>
          <w:szCs w:val="24"/>
        </w:rPr>
      </w:pPr>
      <w:r>
        <w:rPr>
          <w:rFonts w:ascii="Arial" w:hAnsi="Arial" w:cs="Arial"/>
          <w:sz w:val="24"/>
          <w:szCs w:val="24"/>
        </w:rPr>
        <w:t xml:space="preserve">De cellen geven </w:t>
      </w:r>
      <w:proofErr w:type="gramStart"/>
      <w:r>
        <w:rPr>
          <w:rFonts w:ascii="Arial" w:hAnsi="Arial" w:cs="Arial"/>
          <w:sz w:val="24"/>
          <w:szCs w:val="24"/>
        </w:rPr>
        <w:t>de</w:t>
      </w:r>
      <w:proofErr w:type="gramEnd"/>
      <w:r>
        <w:rPr>
          <w:rFonts w:ascii="Arial" w:hAnsi="Arial" w:cs="Arial"/>
          <w:sz w:val="24"/>
          <w:szCs w:val="24"/>
        </w:rPr>
        <w:t xml:space="preserve"> koolstofdioxide op hun beurt af aan het bloed. Het bloed met koolstofdioxide stroomt naar de longen waar </w:t>
      </w:r>
      <w:proofErr w:type="gramStart"/>
      <w:r>
        <w:rPr>
          <w:rFonts w:ascii="Arial" w:hAnsi="Arial" w:cs="Arial"/>
          <w:sz w:val="24"/>
          <w:szCs w:val="24"/>
        </w:rPr>
        <w:t>de</w:t>
      </w:r>
      <w:proofErr w:type="gramEnd"/>
      <w:r>
        <w:rPr>
          <w:rFonts w:ascii="Arial" w:hAnsi="Arial" w:cs="Arial"/>
          <w:sz w:val="24"/>
          <w:szCs w:val="24"/>
        </w:rPr>
        <w:t xml:space="preserve"> koolstofdioxide door de wand van de longblaasjes gaat naar de lucht. De lucht met de koolstofdioxide blaas je weer uit. De uitwisseling van zuurstof en koolstofdioxide heet gaswisseling. </w:t>
      </w:r>
    </w:p>
    <w:p w14:paraId="23665CD0" w14:textId="7539719F" w:rsidR="003B1535" w:rsidRDefault="003B1535" w:rsidP="00E34FD8">
      <w:pPr>
        <w:rPr>
          <w:rFonts w:ascii="Arial" w:hAnsi="Arial" w:cs="Arial"/>
          <w:sz w:val="24"/>
          <w:szCs w:val="24"/>
        </w:rPr>
      </w:pPr>
      <w:r>
        <w:rPr>
          <w:noProof/>
          <w:color w:val="0000FF"/>
        </w:rPr>
        <w:drawing>
          <wp:inline distT="0" distB="0" distL="0" distR="0" wp14:anchorId="6CA16025" wp14:editId="5CEC6DB4">
            <wp:extent cx="4286250" cy="2139950"/>
            <wp:effectExtent l="0" t="0" r="0" b="0"/>
            <wp:docPr id="19" name="Afbeelding 19" descr="Afbeeldingsresultaat voor gaswisseling longblaasjes">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gaswisseling longblaasjes">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6250" cy="2139950"/>
                    </a:xfrm>
                    <a:prstGeom prst="rect">
                      <a:avLst/>
                    </a:prstGeom>
                    <a:noFill/>
                    <a:ln>
                      <a:noFill/>
                    </a:ln>
                  </pic:spPr>
                </pic:pic>
              </a:graphicData>
            </a:graphic>
          </wp:inline>
        </w:drawing>
      </w:r>
    </w:p>
    <w:p w14:paraId="62ADDEFD" w14:textId="6A783B35" w:rsidR="00D30A4A" w:rsidRPr="003B1535" w:rsidRDefault="00D30A4A" w:rsidP="00E34FD8">
      <w:pPr>
        <w:rPr>
          <w:rFonts w:ascii="Arial" w:hAnsi="Arial" w:cs="Arial"/>
          <w:b/>
          <w:bCs/>
          <w:color w:val="9B2B3D"/>
          <w:sz w:val="24"/>
          <w:szCs w:val="24"/>
        </w:rPr>
      </w:pPr>
      <w:r w:rsidRPr="003B1535">
        <w:rPr>
          <w:rFonts w:ascii="Arial" w:hAnsi="Arial" w:cs="Arial"/>
          <w:b/>
          <w:bCs/>
          <w:color w:val="9B2B3D"/>
          <w:sz w:val="24"/>
          <w:szCs w:val="24"/>
        </w:rPr>
        <w:t>Havo/Vwo</w:t>
      </w:r>
    </w:p>
    <w:p w14:paraId="218443FC" w14:textId="37C8DBCB" w:rsidR="00D30A4A" w:rsidRDefault="00D30A4A" w:rsidP="00E34FD8">
      <w:pPr>
        <w:rPr>
          <w:rFonts w:ascii="Arial" w:hAnsi="Arial" w:cs="Arial"/>
          <w:sz w:val="24"/>
          <w:szCs w:val="24"/>
        </w:rPr>
      </w:pPr>
      <w:r>
        <w:rPr>
          <w:rFonts w:ascii="Arial" w:hAnsi="Arial" w:cs="Arial"/>
          <w:sz w:val="24"/>
          <w:szCs w:val="24"/>
        </w:rPr>
        <w:t xml:space="preserve">Zuurstof en koolstofdioxide lossen slecht op in bloedplasma. De slechte oplosbaarheid is een probleem, doordat alle cellen in je lichaam zuurstof nodig hebben en koolstofdioxide produceren als afvalstof. De rode bloedcellen binden zuurstof aan de stof </w:t>
      </w:r>
      <w:r w:rsidRPr="003B1535">
        <w:rPr>
          <w:rFonts w:ascii="Arial" w:hAnsi="Arial" w:cs="Arial"/>
          <w:color w:val="4472C4"/>
          <w:sz w:val="24"/>
          <w:szCs w:val="24"/>
        </w:rPr>
        <w:t>hemoglobine</w:t>
      </w:r>
      <w:r>
        <w:rPr>
          <w:rFonts w:ascii="Arial" w:hAnsi="Arial" w:cs="Arial"/>
          <w:sz w:val="24"/>
          <w:szCs w:val="24"/>
        </w:rPr>
        <w:t xml:space="preserve">, een onderdeel van de rode bloedcel. Hierdoor kan het gas zuurstof in het waterrijke bloed worden opgenomen. </w:t>
      </w:r>
    </w:p>
    <w:p w14:paraId="2FA4DE7A" w14:textId="0533F07E" w:rsidR="003B1535" w:rsidRDefault="003B1535" w:rsidP="00E34FD8">
      <w:pPr>
        <w:rPr>
          <w:rFonts w:ascii="Arial" w:hAnsi="Arial" w:cs="Arial"/>
          <w:sz w:val="24"/>
          <w:szCs w:val="24"/>
        </w:rPr>
      </w:pPr>
      <w:r>
        <w:rPr>
          <w:noProof/>
          <w:color w:val="0000FF"/>
        </w:rPr>
        <w:drawing>
          <wp:inline distT="0" distB="0" distL="0" distR="0" wp14:anchorId="5591A67B" wp14:editId="3F82E4A1">
            <wp:extent cx="3352800" cy="1842797"/>
            <wp:effectExtent l="0" t="0" r="0" b="5080"/>
            <wp:docPr id="20" name="Afbeelding 20" descr="Afbeeldingsresultaat voor zuurstof hemoglobine">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zuurstof hemoglobine">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92305" cy="1864510"/>
                    </a:xfrm>
                    <a:prstGeom prst="rect">
                      <a:avLst/>
                    </a:prstGeom>
                    <a:noFill/>
                    <a:ln>
                      <a:noFill/>
                    </a:ln>
                  </pic:spPr>
                </pic:pic>
              </a:graphicData>
            </a:graphic>
          </wp:inline>
        </w:drawing>
      </w:r>
    </w:p>
    <w:p w14:paraId="16B40987" w14:textId="1B89D85F" w:rsidR="003B1535" w:rsidRDefault="003B1535" w:rsidP="00E34FD8">
      <w:pPr>
        <w:rPr>
          <w:rFonts w:ascii="Arial" w:hAnsi="Arial" w:cs="Arial"/>
          <w:sz w:val="24"/>
          <w:szCs w:val="24"/>
        </w:rPr>
      </w:pPr>
      <w:r>
        <w:rPr>
          <w:rFonts w:ascii="Arial" w:hAnsi="Arial" w:cs="Arial"/>
          <w:sz w:val="24"/>
          <w:szCs w:val="24"/>
        </w:rPr>
        <w:t xml:space="preserve">Bloedplasma raakt snel verzadigd met koolstofdioxide. Vaak wordt er meer koolstofdioxide gemaakt dan het bloedplasma kan opnemen. De rest van </w:t>
      </w:r>
      <w:proofErr w:type="gramStart"/>
      <w:r>
        <w:rPr>
          <w:rFonts w:ascii="Arial" w:hAnsi="Arial" w:cs="Arial"/>
          <w:sz w:val="24"/>
          <w:szCs w:val="24"/>
        </w:rPr>
        <w:t>de</w:t>
      </w:r>
      <w:proofErr w:type="gramEnd"/>
      <w:r>
        <w:rPr>
          <w:rFonts w:ascii="Arial" w:hAnsi="Arial" w:cs="Arial"/>
          <w:sz w:val="24"/>
          <w:szCs w:val="24"/>
        </w:rPr>
        <w:t xml:space="preserve"> koolstofdioxide moet worden opgelost of door rode bloedcellen worden vervoerd. In de rode bloedcellen wordt een deel van </w:t>
      </w:r>
      <w:proofErr w:type="gramStart"/>
      <w:r>
        <w:rPr>
          <w:rFonts w:ascii="Arial" w:hAnsi="Arial" w:cs="Arial"/>
          <w:sz w:val="24"/>
          <w:szCs w:val="24"/>
        </w:rPr>
        <w:t>de</w:t>
      </w:r>
      <w:proofErr w:type="gramEnd"/>
      <w:r>
        <w:rPr>
          <w:rFonts w:ascii="Arial" w:hAnsi="Arial" w:cs="Arial"/>
          <w:sz w:val="24"/>
          <w:szCs w:val="24"/>
        </w:rPr>
        <w:t xml:space="preserve"> koolstofdioxide gebonden aan de stof </w:t>
      </w:r>
      <w:r w:rsidRPr="003B1535">
        <w:rPr>
          <w:rFonts w:ascii="Arial" w:hAnsi="Arial" w:cs="Arial"/>
          <w:color w:val="4472C4"/>
          <w:sz w:val="24"/>
          <w:szCs w:val="24"/>
        </w:rPr>
        <w:t>globine</w:t>
      </w:r>
      <w:r>
        <w:rPr>
          <w:rFonts w:ascii="Arial" w:hAnsi="Arial" w:cs="Arial"/>
          <w:sz w:val="24"/>
          <w:szCs w:val="24"/>
        </w:rPr>
        <w:t xml:space="preserve">, een deel van het hemoglobine. Hemoglobine kan tegelijk zuurstof en koolstofdioxide vervoeren. </w:t>
      </w:r>
      <w:proofErr w:type="gramStart"/>
      <w:r>
        <w:rPr>
          <w:rFonts w:ascii="Arial" w:hAnsi="Arial" w:cs="Arial"/>
          <w:sz w:val="24"/>
          <w:szCs w:val="24"/>
        </w:rPr>
        <w:t>De</w:t>
      </w:r>
      <w:proofErr w:type="gramEnd"/>
      <w:r>
        <w:rPr>
          <w:rFonts w:ascii="Arial" w:hAnsi="Arial" w:cs="Arial"/>
          <w:sz w:val="24"/>
          <w:szCs w:val="24"/>
        </w:rPr>
        <w:t xml:space="preserve"> overige koolstofdioxide wordt omgezet in oplosbare stoffen die vervoerd kunnen worden door het bloed. </w:t>
      </w:r>
    </w:p>
    <w:p w14:paraId="123E6CDC" w14:textId="2478AA76" w:rsidR="003B1535" w:rsidRDefault="003B1535" w:rsidP="00E34FD8">
      <w:pPr>
        <w:rPr>
          <w:rFonts w:ascii="Arial" w:hAnsi="Arial" w:cs="Arial"/>
          <w:sz w:val="24"/>
          <w:szCs w:val="24"/>
        </w:rPr>
      </w:pPr>
      <w:r>
        <w:rPr>
          <w:noProof/>
          <w:color w:val="0000FF"/>
        </w:rPr>
        <w:lastRenderedPageBreak/>
        <w:drawing>
          <wp:inline distT="0" distB="0" distL="0" distR="0" wp14:anchorId="38520BDA" wp14:editId="77DD134B">
            <wp:extent cx="5505450" cy="3404203"/>
            <wp:effectExtent l="0" t="0" r="0" b="6350"/>
            <wp:docPr id="21" name="Afbeelding 21" descr="Afbeeldingsresultaat voor koolstofdioxide globine">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oolstofdioxide globine">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2424" cy="3414699"/>
                    </a:xfrm>
                    <a:prstGeom prst="rect">
                      <a:avLst/>
                    </a:prstGeom>
                    <a:noFill/>
                    <a:ln>
                      <a:noFill/>
                    </a:ln>
                  </pic:spPr>
                </pic:pic>
              </a:graphicData>
            </a:graphic>
          </wp:inline>
        </w:drawing>
      </w:r>
    </w:p>
    <w:p w14:paraId="5C2CCFC8" w14:textId="77777777" w:rsidR="00D30A4A" w:rsidRPr="0002251B" w:rsidRDefault="00D30A4A" w:rsidP="00E34FD8">
      <w:pPr>
        <w:rPr>
          <w:rFonts w:ascii="Arial" w:hAnsi="Arial" w:cs="Arial"/>
          <w:sz w:val="24"/>
          <w:szCs w:val="24"/>
        </w:rPr>
      </w:pPr>
    </w:p>
    <w:p w14:paraId="0C8B7979" w14:textId="77777777" w:rsidR="00E34FD8" w:rsidRDefault="00E34FD8">
      <w:pPr>
        <w:rPr>
          <w:rFonts w:ascii="Arial" w:eastAsiaTheme="majorEastAsia" w:hAnsi="Arial" w:cs="Arial"/>
          <w:b/>
          <w:color w:val="4472C4"/>
          <w:sz w:val="28"/>
          <w:szCs w:val="28"/>
        </w:rPr>
      </w:pPr>
      <w:r>
        <w:rPr>
          <w:rFonts w:ascii="Arial" w:hAnsi="Arial" w:cs="Arial"/>
          <w:b/>
          <w:color w:val="4472C4"/>
          <w:sz w:val="28"/>
          <w:szCs w:val="28"/>
        </w:rPr>
        <w:br w:type="page"/>
      </w:r>
    </w:p>
    <w:p w14:paraId="563E84C3" w14:textId="7931F0DD" w:rsidR="00C76C3B" w:rsidRPr="00C76C3B" w:rsidRDefault="00E34FD8" w:rsidP="00C76C3B">
      <w:pPr>
        <w:pStyle w:val="Kop1"/>
        <w:rPr>
          <w:rFonts w:ascii="Arial" w:hAnsi="Arial" w:cs="Arial"/>
          <w:b/>
          <w:color w:val="4472C4"/>
          <w:sz w:val="28"/>
          <w:szCs w:val="28"/>
        </w:rPr>
      </w:pPr>
      <w:bookmarkStart w:id="28" w:name="_Toc18523560"/>
      <w:bookmarkStart w:id="29" w:name="_Toc18524765"/>
      <w:r>
        <w:rPr>
          <w:rFonts w:ascii="Arial" w:hAnsi="Arial" w:cs="Arial"/>
          <w:b/>
          <w:color w:val="4472C4"/>
          <w:sz w:val="28"/>
          <w:szCs w:val="28"/>
        </w:rPr>
        <w:lastRenderedPageBreak/>
        <w:t xml:space="preserve">Hoofdstuk 3: </w:t>
      </w:r>
      <w:r w:rsidR="00C76C3B" w:rsidRPr="00C76C3B">
        <w:rPr>
          <w:rFonts w:ascii="Arial" w:hAnsi="Arial" w:cs="Arial"/>
          <w:b/>
          <w:color w:val="4472C4"/>
          <w:sz w:val="28"/>
          <w:szCs w:val="28"/>
        </w:rPr>
        <w:t>Bloed</w:t>
      </w:r>
      <w:bookmarkEnd w:id="7"/>
      <w:bookmarkEnd w:id="8"/>
      <w:bookmarkEnd w:id="28"/>
      <w:bookmarkEnd w:id="29"/>
      <w:r w:rsidR="00C76C3B" w:rsidRPr="00C76C3B">
        <w:rPr>
          <w:rFonts w:ascii="Arial" w:hAnsi="Arial" w:cs="Arial"/>
          <w:b/>
          <w:color w:val="4472C4"/>
          <w:sz w:val="28"/>
          <w:szCs w:val="28"/>
        </w:rPr>
        <w:t xml:space="preserve"> </w:t>
      </w:r>
    </w:p>
    <w:p w14:paraId="377820E8" w14:textId="17BD81A9" w:rsidR="00C76C3B" w:rsidRDefault="00D641D3" w:rsidP="00C76C3B">
      <w:pPr>
        <w:pStyle w:val="Kop1"/>
        <w:rPr>
          <w:rFonts w:ascii="Arial" w:hAnsi="Arial" w:cs="Arial"/>
          <w:bCs/>
          <w:color w:val="auto"/>
          <w:sz w:val="24"/>
          <w:szCs w:val="24"/>
        </w:rPr>
      </w:pPr>
      <w:bookmarkStart w:id="30" w:name="_Toc18523561"/>
      <w:bookmarkStart w:id="31" w:name="_Toc18524766"/>
      <w:r>
        <w:rPr>
          <w:rFonts w:ascii="Arial" w:hAnsi="Arial" w:cs="Arial"/>
          <w:bCs/>
          <w:color w:val="auto"/>
          <w:sz w:val="24"/>
          <w:szCs w:val="24"/>
        </w:rPr>
        <w:t>In de vorige hoofdstukken heb je kunnen lezen dat het bloed in je lichaam erg belangrijk is om alle stoffen door je lichaam te vervoeren. In dit hoofdstuk gaan we het bloedvatenstelsel en het hart bestuderen. Aan het einde van het hoofdstuk beheers je de volgende leerdoelen:</w:t>
      </w:r>
      <w:bookmarkEnd w:id="30"/>
      <w:bookmarkEnd w:id="31"/>
    </w:p>
    <w:p w14:paraId="510336ED" w14:textId="77777777" w:rsidR="00A305D2" w:rsidRPr="00A305D2" w:rsidRDefault="00D641D3" w:rsidP="00D641D3">
      <w:pPr>
        <w:pStyle w:val="Lijstalinea"/>
        <w:numPr>
          <w:ilvl w:val="0"/>
          <w:numId w:val="9"/>
        </w:numPr>
        <w:rPr>
          <w:rFonts w:ascii="Arial" w:hAnsi="Arial" w:cs="Arial"/>
          <w:sz w:val="24"/>
          <w:szCs w:val="24"/>
        </w:rPr>
      </w:pPr>
      <w:bookmarkStart w:id="32" w:name="_Hlk18524046"/>
      <w:r w:rsidRPr="00A305D2">
        <w:rPr>
          <w:rFonts w:ascii="Arial" w:hAnsi="Arial" w:cs="Arial"/>
          <w:sz w:val="24"/>
          <w:szCs w:val="24"/>
        </w:rPr>
        <w:t>Je k</w:t>
      </w:r>
      <w:r w:rsidR="00A305D2" w:rsidRPr="00A305D2">
        <w:rPr>
          <w:rFonts w:ascii="Arial" w:hAnsi="Arial" w:cs="Arial"/>
          <w:sz w:val="24"/>
          <w:szCs w:val="24"/>
        </w:rPr>
        <w:t>an</w:t>
      </w:r>
      <w:r w:rsidRPr="00A305D2">
        <w:rPr>
          <w:rFonts w:ascii="Arial" w:hAnsi="Arial" w:cs="Arial"/>
          <w:sz w:val="24"/>
          <w:szCs w:val="24"/>
        </w:rPr>
        <w:t xml:space="preserve"> de verschillende bloedvaten</w:t>
      </w:r>
      <w:r w:rsidR="00A305D2" w:rsidRPr="00A305D2">
        <w:rPr>
          <w:rFonts w:ascii="Arial" w:hAnsi="Arial" w:cs="Arial"/>
          <w:sz w:val="24"/>
          <w:szCs w:val="24"/>
        </w:rPr>
        <w:t xml:space="preserve"> en hun verschillen beschrijven</w:t>
      </w:r>
    </w:p>
    <w:p w14:paraId="5C23F494" w14:textId="62A89996" w:rsidR="00D641D3" w:rsidRPr="00A305D2" w:rsidRDefault="00A305D2" w:rsidP="00D641D3">
      <w:pPr>
        <w:pStyle w:val="Lijstalinea"/>
        <w:numPr>
          <w:ilvl w:val="0"/>
          <w:numId w:val="9"/>
        </w:numPr>
        <w:rPr>
          <w:rFonts w:ascii="Arial" w:hAnsi="Arial" w:cs="Arial"/>
          <w:sz w:val="24"/>
          <w:szCs w:val="24"/>
        </w:rPr>
      </w:pPr>
      <w:r w:rsidRPr="00A305D2">
        <w:rPr>
          <w:rFonts w:ascii="Arial" w:hAnsi="Arial" w:cs="Arial"/>
          <w:sz w:val="24"/>
          <w:szCs w:val="24"/>
        </w:rPr>
        <w:t>Je kan</w:t>
      </w:r>
      <w:r w:rsidR="00D641D3" w:rsidRPr="00A305D2">
        <w:rPr>
          <w:rFonts w:ascii="Arial" w:hAnsi="Arial" w:cs="Arial"/>
          <w:sz w:val="24"/>
          <w:szCs w:val="24"/>
        </w:rPr>
        <w:t xml:space="preserve"> de functie die </w:t>
      </w:r>
      <w:r w:rsidRPr="00A305D2">
        <w:rPr>
          <w:rFonts w:ascii="Arial" w:hAnsi="Arial" w:cs="Arial"/>
          <w:sz w:val="24"/>
          <w:szCs w:val="24"/>
        </w:rPr>
        <w:t>de bloedvaten</w:t>
      </w:r>
      <w:r w:rsidR="00D641D3" w:rsidRPr="00A305D2">
        <w:rPr>
          <w:rFonts w:ascii="Arial" w:hAnsi="Arial" w:cs="Arial"/>
          <w:sz w:val="24"/>
          <w:szCs w:val="24"/>
        </w:rPr>
        <w:t xml:space="preserve"> hebben in het bloedvatenstelsel</w:t>
      </w:r>
      <w:r w:rsidRPr="00A305D2">
        <w:rPr>
          <w:rFonts w:ascii="Arial" w:hAnsi="Arial" w:cs="Arial"/>
          <w:sz w:val="24"/>
          <w:szCs w:val="24"/>
        </w:rPr>
        <w:t xml:space="preserve"> beschrijven</w:t>
      </w:r>
    </w:p>
    <w:p w14:paraId="7918F41E" w14:textId="7AFE830B" w:rsidR="00A305D2" w:rsidRPr="00A305D2" w:rsidRDefault="00A305D2" w:rsidP="00D641D3">
      <w:pPr>
        <w:pStyle w:val="Lijstalinea"/>
        <w:numPr>
          <w:ilvl w:val="0"/>
          <w:numId w:val="9"/>
        </w:numPr>
        <w:rPr>
          <w:rFonts w:ascii="Arial" w:hAnsi="Arial" w:cs="Arial"/>
          <w:sz w:val="24"/>
          <w:szCs w:val="24"/>
        </w:rPr>
      </w:pPr>
      <w:r w:rsidRPr="00A305D2">
        <w:rPr>
          <w:rFonts w:ascii="Arial" w:hAnsi="Arial" w:cs="Arial"/>
          <w:sz w:val="24"/>
          <w:szCs w:val="24"/>
        </w:rPr>
        <w:t>Je kan de kleine en de grote bloedsomloop beschrijven en uitleggen hoe zij samenwerken in het vervoer van stoffen</w:t>
      </w:r>
    </w:p>
    <w:p w14:paraId="10F63615" w14:textId="7784A0E7" w:rsidR="00A305D2" w:rsidRPr="00A305D2" w:rsidRDefault="00A305D2" w:rsidP="00D641D3">
      <w:pPr>
        <w:pStyle w:val="Lijstalinea"/>
        <w:numPr>
          <w:ilvl w:val="0"/>
          <w:numId w:val="9"/>
        </w:numPr>
        <w:rPr>
          <w:rFonts w:ascii="Arial" w:hAnsi="Arial" w:cs="Arial"/>
          <w:sz w:val="24"/>
          <w:szCs w:val="24"/>
        </w:rPr>
      </w:pPr>
      <w:r w:rsidRPr="00A305D2">
        <w:rPr>
          <w:rFonts w:ascii="Arial" w:hAnsi="Arial" w:cs="Arial"/>
          <w:sz w:val="24"/>
          <w:szCs w:val="24"/>
        </w:rPr>
        <w:t>Je kan de onderdelen van het hart aanwijzen in een afbeelding en beschrijven hoe het bloed door het hart stroomt</w:t>
      </w:r>
    </w:p>
    <w:p w14:paraId="361DB488" w14:textId="7D8923AC" w:rsidR="00A305D2" w:rsidRPr="00A305D2" w:rsidRDefault="00A305D2" w:rsidP="00D641D3">
      <w:pPr>
        <w:pStyle w:val="Lijstalinea"/>
        <w:numPr>
          <w:ilvl w:val="0"/>
          <w:numId w:val="9"/>
        </w:numPr>
        <w:rPr>
          <w:rFonts w:ascii="Arial" w:hAnsi="Arial" w:cs="Arial"/>
          <w:sz w:val="24"/>
          <w:szCs w:val="24"/>
        </w:rPr>
      </w:pPr>
      <w:r w:rsidRPr="00A305D2">
        <w:rPr>
          <w:rFonts w:ascii="Arial" w:hAnsi="Arial" w:cs="Arial"/>
          <w:sz w:val="24"/>
          <w:szCs w:val="24"/>
        </w:rPr>
        <w:t>Je kent de onderdelen van het bloed en je kan beschrijven welke functie zij hebben in het vervoer van stoffen en de afweer</w:t>
      </w:r>
    </w:p>
    <w:p w14:paraId="112A730D" w14:textId="0ABA2273" w:rsidR="00A305D2" w:rsidRPr="00A305D2" w:rsidRDefault="00A305D2" w:rsidP="00D641D3">
      <w:pPr>
        <w:pStyle w:val="Lijstalinea"/>
        <w:numPr>
          <w:ilvl w:val="0"/>
          <w:numId w:val="9"/>
        </w:numPr>
        <w:rPr>
          <w:rFonts w:ascii="Arial" w:hAnsi="Arial" w:cs="Arial"/>
          <w:sz w:val="24"/>
          <w:szCs w:val="24"/>
        </w:rPr>
      </w:pPr>
      <w:r w:rsidRPr="00A305D2">
        <w:rPr>
          <w:rFonts w:ascii="Arial" w:hAnsi="Arial" w:cs="Arial"/>
          <w:sz w:val="24"/>
          <w:szCs w:val="24"/>
        </w:rPr>
        <w:t>Je kan aan de hand van het bloedgroepensysteem bepalen welke bloedgroep geschikt is voor een patiënt</w:t>
      </w:r>
    </w:p>
    <w:p w14:paraId="1693259F" w14:textId="77777777" w:rsidR="00C76C3B" w:rsidRPr="00C76C3B" w:rsidRDefault="00C76C3B" w:rsidP="00C76C3B">
      <w:pPr>
        <w:pStyle w:val="Kop2"/>
        <w:numPr>
          <w:ilvl w:val="1"/>
          <w:numId w:val="1"/>
        </w:numPr>
        <w:rPr>
          <w:rFonts w:ascii="Arial" w:hAnsi="Arial" w:cs="Arial"/>
          <w:b/>
          <w:color w:val="4472C4"/>
          <w:sz w:val="24"/>
          <w:szCs w:val="24"/>
        </w:rPr>
      </w:pPr>
      <w:bookmarkStart w:id="33" w:name="_Toc525391101"/>
      <w:bookmarkStart w:id="34" w:name="_Toc525391267"/>
      <w:bookmarkStart w:id="35" w:name="_Toc18523562"/>
      <w:bookmarkStart w:id="36" w:name="_Toc18524767"/>
      <w:bookmarkEnd w:id="32"/>
      <w:r w:rsidRPr="00C76C3B">
        <w:rPr>
          <w:rFonts w:ascii="Arial" w:hAnsi="Arial" w:cs="Arial"/>
          <w:b/>
          <w:color w:val="4472C4"/>
          <w:sz w:val="24"/>
          <w:szCs w:val="24"/>
        </w:rPr>
        <w:t>De bloedsomloop</w:t>
      </w:r>
      <w:bookmarkEnd w:id="33"/>
      <w:bookmarkEnd w:id="34"/>
      <w:bookmarkEnd w:id="35"/>
      <w:bookmarkEnd w:id="36"/>
    </w:p>
    <w:p w14:paraId="2617073A" w14:textId="77777777" w:rsidR="00C76C3B" w:rsidRDefault="00EB7D1E" w:rsidP="00C76C3B">
      <w:pPr>
        <w:rPr>
          <w:rFonts w:ascii="Arial" w:hAnsi="Arial" w:cs="Arial"/>
          <w:sz w:val="24"/>
          <w:szCs w:val="24"/>
        </w:rPr>
      </w:pPr>
      <w:r>
        <w:rPr>
          <w:rFonts w:ascii="Arial" w:hAnsi="Arial" w:cs="Arial"/>
          <w:sz w:val="24"/>
          <w:szCs w:val="24"/>
        </w:rPr>
        <w:br/>
        <w:t>Overal in je lichaam lopen bloedvaten. Door deze bloedvaten stroomt het bloed met onder andere voedingsstoffen, zuurstof, koolstofdioxide en afvalstoffen. Om alle stoffen door het hele lichaam te vervoeren hebben we drie verschillende soorten bloedvaten:</w:t>
      </w:r>
    </w:p>
    <w:p w14:paraId="5C7CF3F7" w14:textId="77777777" w:rsidR="00EB7D1E" w:rsidRDefault="005C0968" w:rsidP="00EB7D1E">
      <w:pPr>
        <w:pStyle w:val="Lijstalinea"/>
        <w:numPr>
          <w:ilvl w:val="0"/>
          <w:numId w:val="2"/>
        </w:numPr>
        <w:rPr>
          <w:rFonts w:ascii="Arial" w:hAnsi="Arial" w:cs="Arial"/>
          <w:sz w:val="24"/>
          <w:szCs w:val="24"/>
        </w:rPr>
      </w:pPr>
      <w:r w:rsidRPr="00D641D3">
        <w:rPr>
          <w:rFonts w:ascii="Arial" w:hAnsi="Arial" w:cs="Arial"/>
          <w:color w:val="4472C4"/>
          <w:sz w:val="24"/>
          <w:szCs w:val="24"/>
        </w:rPr>
        <w:t>Slagaders</w:t>
      </w:r>
      <w:r>
        <w:rPr>
          <w:rFonts w:ascii="Arial" w:hAnsi="Arial" w:cs="Arial"/>
          <w:sz w:val="24"/>
          <w:szCs w:val="24"/>
        </w:rPr>
        <w:t>: Vanuit het hart lopen bloedvaten het lichaam in. Deze bloedvaten noemen we slagaders. De grootste slagader is de aorta, vanuit de aorta vertakken verschillende slagaders naar de rest van het lichaam. Die slagaders zijn vernoemd naar het orgaan waar hij naar toe loopt. Zoals de beenslagader of de darmslagader.</w:t>
      </w:r>
    </w:p>
    <w:p w14:paraId="40A837E7" w14:textId="77777777" w:rsidR="005C0968" w:rsidRDefault="005C0968" w:rsidP="00EB7D1E">
      <w:pPr>
        <w:pStyle w:val="Lijstalinea"/>
        <w:numPr>
          <w:ilvl w:val="0"/>
          <w:numId w:val="2"/>
        </w:numPr>
        <w:rPr>
          <w:rFonts w:ascii="Arial" w:hAnsi="Arial" w:cs="Arial"/>
          <w:sz w:val="24"/>
          <w:szCs w:val="24"/>
        </w:rPr>
      </w:pPr>
      <w:r>
        <w:rPr>
          <w:rFonts w:ascii="Arial" w:hAnsi="Arial" w:cs="Arial"/>
          <w:sz w:val="24"/>
          <w:szCs w:val="24"/>
        </w:rPr>
        <w:t xml:space="preserve">Haarvaten: De slagaders vertakken zich tot steeds kleinere bloedvaten. Deze hele kleine bloedvaten met een wand van vaak maar 1 cel dik noemen we haarvaten. De meeste cellen in ons lichaam liggen in de buurt van een haarvat. Door de dunne wand van het haarvat kan het bloed stoffen uitwisselen met de cellen. </w:t>
      </w:r>
    </w:p>
    <w:p w14:paraId="10756559" w14:textId="77777777" w:rsidR="005C0968" w:rsidRDefault="005C0968" w:rsidP="00EB7D1E">
      <w:pPr>
        <w:pStyle w:val="Lijstalinea"/>
        <w:numPr>
          <w:ilvl w:val="0"/>
          <w:numId w:val="2"/>
        </w:numPr>
        <w:rPr>
          <w:rFonts w:ascii="Arial" w:hAnsi="Arial" w:cs="Arial"/>
          <w:sz w:val="24"/>
          <w:szCs w:val="24"/>
        </w:rPr>
      </w:pPr>
      <w:r>
        <w:rPr>
          <w:rFonts w:ascii="Arial" w:hAnsi="Arial" w:cs="Arial"/>
          <w:sz w:val="24"/>
          <w:szCs w:val="24"/>
        </w:rPr>
        <w:t xml:space="preserve">Aders: De haarvaten komen weer bij elkaar en vormen steeds grotere bloedvaten; de aders. De aders vervoeren het bloed weer richting het hart. Aders zijn vernoemd naar </w:t>
      </w:r>
      <w:r w:rsidR="003435E5">
        <w:rPr>
          <w:rFonts w:ascii="Arial" w:hAnsi="Arial" w:cs="Arial"/>
          <w:sz w:val="24"/>
          <w:szCs w:val="24"/>
        </w:rPr>
        <w:t xml:space="preserve">de organen vanwaar ze vandaan komen. Zoals de beenader en de longader. </w:t>
      </w:r>
    </w:p>
    <w:p w14:paraId="02BDC54D" w14:textId="77777777" w:rsidR="003435E5" w:rsidRDefault="003435E5" w:rsidP="003435E5">
      <w:pPr>
        <w:rPr>
          <w:rFonts w:ascii="Arial" w:hAnsi="Arial" w:cs="Arial"/>
          <w:sz w:val="24"/>
          <w:szCs w:val="24"/>
        </w:rPr>
      </w:pPr>
      <w:r>
        <w:rPr>
          <w:rFonts w:ascii="Arial" w:hAnsi="Arial" w:cs="Arial"/>
          <w:sz w:val="24"/>
          <w:szCs w:val="24"/>
        </w:rPr>
        <w:t xml:space="preserve">Alle bloedvaten samen vormen een bloedsomloop. Wij mensen hebben een dubbele bloedsomloop. </w:t>
      </w:r>
      <w:r w:rsidR="00024B15">
        <w:rPr>
          <w:rFonts w:ascii="Arial" w:hAnsi="Arial" w:cs="Arial"/>
          <w:sz w:val="24"/>
          <w:szCs w:val="24"/>
        </w:rPr>
        <w:t xml:space="preserve">Onze dubbele bloedsomloop bestaat uit een kleine- en een grote bloedsomloop. </w:t>
      </w:r>
      <w:r w:rsidR="001E5840">
        <w:rPr>
          <w:rFonts w:ascii="Arial" w:hAnsi="Arial" w:cs="Arial"/>
          <w:sz w:val="24"/>
          <w:szCs w:val="24"/>
        </w:rPr>
        <w:t>In onderstaande afbeelding zie je de dubbele bloedsomloop.</w:t>
      </w:r>
    </w:p>
    <w:p w14:paraId="4546D6C4" w14:textId="77777777" w:rsidR="001E5840" w:rsidRDefault="001E5840" w:rsidP="003435E5">
      <w:pPr>
        <w:rPr>
          <w:rFonts w:ascii="Arial" w:hAnsi="Arial" w:cs="Arial"/>
          <w:sz w:val="24"/>
          <w:szCs w:val="24"/>
        </w:rPr>
      </w:pPr>
      <w:r w:rsidRPr="001E5840">
        <w:rPr>
          <w:noProof/>
        </w:rPr>
        <w:lastRenderedPageBreak/>
        <w:drawing>
          <wp:inline distT="0" distB="0" distL="0" distR="0" wp14:anchorId="55A63A73" wp14:editId="651D225F">
            <wp:extent cx="1906713" cy="34290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30586" cy="3471932"/>
                    </a:xfrm>
                    <a:prstGeom prst="rect">
                      <a:avLst/>
                    </a:prstGeom>
                  </pic:spPr>
                </pic:pic>
              </a:graphicData>
            </a:graphic>
          </wp:inline>
        </w:drawing>
      </w:r>
    </w:p>
    <w:p w14:paraId="49A9F519" w14:textId="77777777" w:rsidR="001E5840" w:rsidRDefault="001E5840" w:rsidP="003435E5">
      <w:pPr>
        <w:rPr>
          <w:rFonts w:ascii="Arial" w:hAnsi="Arial" w:cs="Arial"/>
          <w:sz w:val="24"/>
          <w:szCs w:val="24"/>
        </w:rPr>
      </w:pPr>
      <w:r>
        <w:rPr>
          <w:rFonts w:ascii="Arial" w:hAnsi="Arial" w:cs="Arial"/>
          <w:sz w:val="24"/>
          <w:szCs w:val="24"/>
        </w:rPr>
        <w:t xml:space="preserve">De kleine bloedsomloop gaat het hart naar de longen weer terug naar het hart. Het doel van de kleine bloedsomloop is het ophalen van zuurstof in de longen en het afgeven van koolstofdioxide aan de longen. Op deze manier is er altijd voldoende zuurstof en nooit te veel koolstofdioxide in het bloed. </w:t>
      </w:r>
    </w:p>
    <w:p w14:paraId="182C8D09" w14:textId="77777777" w:rsidR="001E5840" w:rsidRPr="003435E5" w:rsidRDefault="001E5840" w:rsidP="003435E5">
      <w:pPr>
        <w:rPr>
          <w:rFonts w:ascii="Arial" w:hAnsi="Arial" w:cs="Arial"/>
          <w:sz w:val="24"/>
          <w:szCs w:val="24"/>
        </w:rPr>
      </w:pPr>
      <w:r>
        <w:rPr>
          <w:rFonts w:ascii="Arial" w:hAnsi="Arial" w:cs="Arial"/>
          <w:sz w:val="24"/>
          <w:szCs w:val="24"/>
        </w:rPr>
        <w:t xml:space="preserve">De grote bloedsomloop loopt vanaf het hart naar alle organen in het lichaam weer terug naar het hart. Het doel van de grote bloedsomloop is het afgeven van stoffen aan de cellen en het opnemen van stoffen vanuit de cellen. </w:t>
      </w:r>
    </w:p>
    <w:p w14:paraId="002B5AA8" w14:textId="77777777" w:rsidR="00E9281A" w:rsidRPr="00E9281A" w:rsidRDefault="00E9281A" w:rsidP="00C76C3B">
      <w:pPr>
        <w:rPr>
          <w:rFonts w:ascii="Arial" w:hAnsi="Arial" w:cs="Arial"/>
          <w:sz w:val="24"/>
          <w:szCs w:val="24"/>
        </w:rPr>
      </w:pPr>
    </w:p>
    <w:p w14:paraId="1A417DFB" w14:textId="77777777" w:rsidR="001E5840" w:rsidRDefault="001E5840" w:rsidP="00C76C3B">
      <w:pPr>
        <w:pStyle w:val="Kop2"/>
        <w:numPr>
          <w:ilvl w:val="1"/>
          <w:numId w:val="1"/>
        </w:numPr>
        <w:rPr>
          <w:rFonts w:ascii="Arial" w:hAnsi="Arial" w:cs="Arial"/>
          <w:b/>
          <w:color w:val="4472C4"/>
          <w:sz w:val="24"/>
          <w:szCs w:val="24"/>
        </w:rPr>
      </w:pPr>
      <w:bookmarkStart w:id="37" w:name="_Toc525391102"/>
      <w:bookmarkStart w:id="38" w:name="_Toc525391268"/>
      <w:bookmarkStart w:id="39" w:name="_Toc18523563"/>
      <w:bookmarkStart w:id="40" w:name="_Toc18524768"/>
      <w:r>
        <w:rPr>
          <w:rFonts w:ascii="Arial" w:hAnsi="Arial" w:cs="Arial"/>
          <w:b/>
          <w:color w:val="4472C4"/>
          <w:sz w:val="24"/>
          <w:szCs w:val="24"/>
        </w:rPr>
        <w:t>Het hart</w:t>
      </w:r>
      <w:bookmarkEnd w:id="37"/>
      <w:bookmarkEnd w:id="38"/>
      <w:bookmarkEnd w:id="39"/>
      <w:bookmarkEnd w:id="40"/>
    </w:p>
    <w:p w14:paraId="5D8ABA55" w14:textId="77777777" w:rsidR="001E5840" w:rsidRDefault="001E5840" w:rsidP="001E5840">
      <w:pPr>
        <w:rPr>
          <w:rFonts w:ascii="Arial" w:hAnsi="Arial" w:cs="Arial"/>
          <w:sz w:val="24"/>
          <w:szCs w:val="24"/>
        </w:rPr>
      </w:pPr>
    </w:p>
    <w:p w14:paraId="6789FFCD" w14:textId="7DE7F251" w:rsidR="001E5840" w:rsidRDefault="001E5840" w:rsidP="001E5840">
      <w:pPr>
        <w:rPr>
          <w:rFonts w:ascii="Arial" w:hAnsi="Arial" w:cs="Arial"/>
          <w:sz w:val="24"/>
          <w:szCs w:val="24"/>
        </w:rPr>
      </w:pPr>
      <w:r>
        <w:rPr>
          <w:rFonts w:ascii="Arial" w:hAnsi="Arial" w:cs="Arial"/>
          <w:sz w:val="24"/>
          <w:szCs w:val="24"/>
        </w:rPr>
        <w:t xml:space="preserve">Ons hart is de grote pomp van het bloedvatenstelsel. Het hart kun je in twee gedeelten opdelen. De linkerharthelft en de rechterharthelft. De linkerharthelft pompt het bloed naar alle organen en de rechterharthelft pompt het bloed naar de longen. Iedere harthelft bestaat uit een boezem en een kamer. </w:t>
      </w:r>
      <w:r>
        <w:rPr>
          <w:noProof/>
          <w:color w:val="0000FF"/>
        </w:rPr>
        <w:drawing>
          <wp:inline distT="0" distB="0" distL="0" distR="0" wp14:anchorId="29BC7320" wp14:editId="47752A46">
            <wp:extent cx="2979258" cy="1987550"/>
            <wp:effectExtent l="0" t="0" r="0" b="0"/>
            <wp:docPr id="2" name="Afbeelding 2" descr="Afbeeldingsresultaat voor bouw hart">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ouw hart">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09538" cy="2007751"/>
                    </a:xfrm>
                    <a:prstGeom prst="rect">
                      <a:avLst/>
                    </a:prstGeom>
                    <a:noFill/>
                    <a:ln>
                      <a:noFill/>
                    </a:ln>
                  </pic:spPr>
                </pic:pic>
              </a:graphicData>
            </a:graphic>
          </wp:inline>
        </w:drawing>
      </w:r>
    </w:p>
    <w:p w14:paraId="34273E3B" w14:textId="77777777" w:rsidR="001E5840" w:rsidRDefault="001E5840" w:rsidP="001E5840">
      <w:pPr>
        <w:rPr>
          <w:rFonts w:ascii="Arial" w:hAnsi="Arial" w:cs="Arial"/>
          <w:sz w:val="24"/>
          <w:szCs w:val="24"/>
        </w:rPr>
      </w:pPr>
      <w:r>
        <w:rPr>
          <w:rFonts w:ascii="Arial" w:hAnsi="Arial" w:cs="Arial"/>
          <w:sz w:val="24"/>
          <w:szCs w:val="24"/>
        </w:rPr>
        <w:lastRenderedPageBreak/>
        <w:t xml:space="preserve">Vanuit de grote holle ader komt het bloed de rechterboezem binnen. Als de rechterboezem vol is gaan de hartkleppen open en stroomt het bloed de rechterkamer binnen. Daarna knijpt het hart aan de onderkant samen en duwt het bloed in de longslagader. </w:t>
      </w:r>
      <w:r w:rsidR="0005503C">
        <w:rPr>
          <w:rFonts w:ascii="Arial" w:hAnsi="Arial" w:cs="Arial"/>
          <w:sz w:val="24"/>
          <w:szCs w:val="24"/>
        </w:rPr>
        <w:t xml:space="preserve">De kleppen tussen de rechterboezem en de rechterkamer zijn dan dicht. Via de longslagader gaat het bloed naar de longen. </w:t>
      </w:r>
    </w:p>
    <w:p w14:paraId="608B2058" w14:textId="77777777" w:rsidR="0005503C" w:rsidRDefault="0005503C" w:rsidP="001E5840">
      <w:pPr>
        <w:rPr>
          <w:rFonts w:ascii="Arial" w:hAnsi="Arial" w:cs="Arial"/>
          <w:sz w:val="24"/>
          <w:szCs w:val="24"/>
        </w:rPr>
      </w:pPr>
      <w:r>
        <w:rPr>
          <w:rFonts w:ascii="Arial" w:hAnsi="Arial" w:cs="Arial"/>
          <w:sz w:val="24"/>
          <w:szCs w:val="24"/>
        </w:rPr>
        <w:t xml:space="preserve">Vanuit de longen komt het bloed in de longader. De longader komt uit in de linkerboezem. Als de linkerboezem vol is stroomt het bloed naar de linkerkamer. Vanuit de linkerkamer wordt het bloed in de aorta gepompt. De kleppen tussen de linkerboezem en de linkerkamer zijn dan dicht. De aorta vervoert het bloed naar alle organen. Via de holle ader komt het bloed weer terug in de rechterboezem. </w:t>
      </w:r>
    </w:p>
    <w:p w14:paraId="36010E4B" w14:textId="56A15254" w:rsidR="00D459E4" w:rsidRDefault="0005503C">
      <w:pPr>
        <w:rPr>
          <w:rFonts w:ascii="Arial" w:hAnsi="Arial" w:cs="Arial"/>
          <w:i/>
          <w:sz w:val="24"/>
          <w:szCs w:val="24"/>
        </w:rPr>
      </w:pPr>
      <w:r w:rsidRPr="0005503C">
        <w:rPr>
          <w:rFonts w:ascii="Arial" w:hAnsi="Arial" w:cs="Arial"/>
          <w:i/>
          <w:sz w:val="24"/>
          <w:szCs w:val="24"/>
        </w:rPr>
        <w:t xml:space="preserve">Bekijk ook het filmpje werking van het hart </w:t>
      </w:r>
      <w:r>
        <w:rPr>
          <w:rFonts w:ascii="Arial" w:hAnsi="Arial" w:cs="Arial"/>
          <w:i/>
          <w:sz w:val="24"/>
          <w:szCs w:val="24"/>
        </w:rPr>
        <w:t xml:space="preserve">en de animaties op </w:t>
      </w:r>
      <w:proofErr w:type="spellStart"/>
      <w:r>
        <w:rPr>
          <w:rFonts w:ascii="Arial" w:hAnsi="Arial" w:cs="Arial"/>
          <w:i/>
          <w:sz w:val="24"/>
          <w:szCs w:val="24"/>
        </w:rPr>
        <w:t>bioplek</w:t>
      </w:r>
      <w:proofErr w:type="spellEnd"/>
      <w:r>
        <w:rPr>
          <w:rFonts w:ascii="Arial" w:hAnsi="Arial" w:cs="Arial"/>
          <w:i/>
          <w:sz w:val="24"/>
          <w:szCs w:val="24"/>
        </w:rPr>
        <w:t xml:space="preserve"> via het </w:t>
      </w:r>
      <w:proofErr w:type="spellStart"/>
      <w:r>
        <w:rPr>
          <w:rFonts w:ascii="Arial" w:hAnsi="Arial" w:cs="Arial"/>
          <w:i/>
          <w:sz w:val="24"/>
          <w:szCs w:val="24"/>
        </w:rPr>
        <w:t>wikiwijsarrangement</w:t>
      </w:r>
      <w:proofErr w:type="spellEnd"/>
      <w:r>
        <w:rPr>
          <w:rFonts w:ascii="Arial" w:hAnsi="Arial" w:cs="Arial"/>
          <w:i/>
          <w:sz w:val="24"/>
          <w:szCs w:val="24"/>
        </w:rPr>
        <w:t xml:space="preserve">. </w:t>
      </w:r>
    </w:p>
    <w:p w14:paraId="618E21EB" w14:textId="77777777" w:rsidR="00C76C3B" w:rsidRPr="00E9281A" w:rsidRDefault="00C76C3B" w:rsidP="00C76C3B">
      <w:pPr>
        <w:pStyle w:val="Kop2"/>
        <w:numPr>
          <w:ilvl w:val="1"/>
          <w:numId w:val="1"/>
        </w:numPr>
        <w:rPr>
          <w:rFonts w:ascii="Arial" w:hAnsi="Arial" w:cs="Arial"/>
          <w:b/>
          <w:color w:val="4472C4"/>
          <w:sz w:val="24"/>
          <w:szCs w:val="24"/>
        </w:rPr>
      </w:pPr>
      <w:bookmarkStart w:id="41" w:name="_Toc525391103"/>
      <w:bookmarkStart w:id="42" w:name="_Toc525391269"/>
      <w:bookmarkStart w:id="43" w:name="_Toc18523564"/>
      <w:bookmarkStart w:id="44" w:name="_Toc18524769"/>
      <w:r w:rsidRPr="00E9281A">
        <w:rPr>
          <w:rFonts w:ascii="Arial" w:hAnsi="Arial" w:cs="Arial"/>
          <w:b/>
          <w:color w:val="4472C4"/>
          <w:sz w:val="24"/>
          <w:szCs w:val="24"/>
        </w:rPr>
        <w:t>Onderdelen van het bloed</w:t>
      </w:r>
      <w:bookmarkEnd w:id="41"/>
      <w:bookmarkEnd w:id="42"/>
      <w:bookmarkEnd w:id="43"/>
      <w:bookmarkEnd w:id="44"/>
    </w:p>
    <w:p w14:paraId="24B829F0" w14:textId="77777777" w:rsidR="00C76C3B" w:rsidRDefault="00C76C3B" w:rsidP="00C76C3B">
      <w:pPr>
        <w:rPr>
          <w:rFonts w:ascii="Arial" w:hAnsi="Arial" w:cs="Arial"/>
          <w:sz w:val="24"/>
          <w:szCs w:val="24"/>
        </w:rPr>
      </w:pPr>
    </w:p>
    <w:p w14:paraId="482D8F70" w14:textId="77777777" w:rsidR="00D459E4" w:rsidRDefault="00D459E4" w:rsidP="00C76C3B">
      <w:pPr>
        <w:rPr>
          <w:rFonts w:ascii="Arial" w:hAnsi="Arial" w:cs="Arial"/>
          <w:sz w:val="24"/>
          <w:szCs w:val="24"/>
        </w:rPr>
      </w:pPr>
      <w:r>
        <w:rPr>
          <w:rFonts w:ascii="Arial" w:hAnsi="Arial" w:cs="Arial"/>
          <w:sz w:val="24"/>
          <w:szCs w:val="24"/>
        </w:rPr>
        <w:t>Ons bloed vervoert bijna alles stoffen door ons lichaam. Het bloed bestaat uit vier verschillende onderdelen:</w:t>
      </w:r>
    </w:p>
    <w:p w14:paraId="16E49ED2" w14:textId="77777777" w:rsidR="00D459E4" w:rsidRDefault="00D459E4" w:rsidP="00D459E4">
      <w:pPr>
        <w:pStyle w:val="Lijstalinea"/>
        <w:numPr>
          <w:ilvl w:val="0"/>
          <w:numId w:val="3"/>
        </w:numPr>
        <w:rPr>
          <w:rFonts w:ascii="Arial" w:hAnsi="Arial" w:cs="Arial"/>
          <w:sz w:val="24"/>
          <w:szCs w:val="24"/>
        </w:rPr>
      </w:pPr>
      <w:r w:rsidRPr="00A305D2">
        <w:rPr>
          <w:rFonts w:ascii="Arial" w:hAnsi="Arial" w:cs="Arial"/>
          <w:color w:val="4472C4"/>
          <w:sz w:val="24"/>
          <w:szCs w:val="24"/>
        </w:rPr>
        <w:t>Rode bloedcellen</w:t>
      </w:r>
      <w:r>
        <w:rPr>
          <w:rFonts w:ascii="Arial" w:hAnsi="Arial" w:cs="Arial"/>
          <w:sz w:val="24"/>
          <w:szCs w:val="24"/>
        </w:rPr>
        <w:t xml:space="preserve">: De rode bloedcellen vormen het grootste aantal bloedcellen in je bloed. Ze bevatten een rode kleurstof hemoglobine die je </w:t>
      </w:r>
      <w:proofErr w:type="gramStart"/>
      <w:r>
        <w:rPr>
          <w:rFonts w:ascii="Arial" w:hAnsi="Arial" w:cs="Arial"/>
          <w:sz w:val="24"/>
          <w:szCs w:val="24"/>
        </w:rPr>
        <w:t>bloed rood</w:t>
      </w:r>
      <w:proofErr w:type="gramEnd"/>
      <w:r>
        <w:rPr>
          <w:rFonts w:ascii="Arial" w:hAnsi="Arial" w:cs="Arial"/>
          <w:sz w:val="24"/>
          <w:szCs w:val="24"/>
        </w:rPr>
        <w:t xml:space="preserve"> maakt. </w:t>
      </w:r>
      <w:r w:rsidRPr="00A305D2">
        <w:rPr>
          <w:rFonts w:ascii="Arial" w:hAnsi="Arial" w:cs="Arial"/>
          <w:color w:val="4472C4"/>
          <w:sz w:val="24"/>
          <w:szCs w:val="24"/>
        </w:rPr>
        <w:t>Hemoglobine</w:t>
      </w:r>
      <w:r>
        <w:rPr>
          <w:rFonts w:ascii="Arial" w:hAnsi="Arial" w:cs="Arial"/>
          <w:sz w:val="24"/>
          <w:szCs w:val="24"/>
        </w:rPr>
        <w:t xml:space="preserve"> speelt een belangrijke rol bij de zuurstofvoorziening in je lichaam. De zuurstof bindt zich aan de hemoglobine, waardoor rode bloedcellen zuurstof door het hele lichaam kan worden vervoerd. </w:t>
      </w:r>
    </w:p>
    <w:p w14:paraId="5BAD9DAD" w14:textId="77777777" w:rsidR="00D459E4" w:rsidRDefault="00D459E4" w:rsidP="00D459E4">
      <w:pPr>
        <w:pStyle w:val="Lijstalinea"/>
        <w:numPr>
          <w:ilvl w:val="0"/>
          <w:numId w:val="3"/>
        </w:numPr>
        <w:rPr>
          <w:rFonts w:ascii="Arial" w:hAnsi="Arial" w:cs="Arial"/>
          <w:sz w:val="24"/>
          <w:szCs w:val="24"/>
        </w:rPr>
      </w:pPr>
      <w:r w:rsidRPr="00A305D2">
        <w:rPr>
          <w:rFonts w:ascii="Arial" w:hAnsi="Arial" w:cs="Arial"/>
          <w:color w:val="4472C4"/>
          <w:sz w:val="24"/>
          <w:szCs w:val="24"/>
        </w:rPr>
        <w:t>Witte bloedcellen</w:t>
      </w:r>
      <w:r>
        <w:rPr>
          <w:rFonts w:ascii="Arial" w:hAnsi="Arial" w:cs="Arial"/>
          <w:sz w:val="24"/>
          <w:szCs w:val="24"/>
        </w:rPr>
        <w:t>: De witte bloedcellen bestrijden de ziekteverwekkers in je lichaam. Dit doen ze op twee manieren. Een deel van de witte bloedcellen eet de ziekteverwekkers op. Ze verteren daarna de ziekteverwekkers waardoor ze onschadelijk worden. Het andere deel maakt de ziekteverwekkers onschadelijk door afweerstoffen te maken. Deze afweerstoffen noemen we antistoffen. Later in deze module leer je meer over antistoffen.</w:t>
      </w:r>
    </w:p>
    <w:p w14:paraId="2E86E950" w14:textId="77777777" w:rsidR="007F3002" w:rsidRDefault="007F3002" w:rsidP="007F3002">
      <w:pPr>
        <w:pStyle w:val="Lijstalinea"/>
        <w:numPr>
          <w:ilvl w:val="0"/>
          <w:numId w:val="3"/>
        </w:numPr>
        <w:rPr>
          <w:rFonts w:ascii="Arial" w:hAnsi="Arial" w:cs="Arial"/>
          <w:sz w:val="24"/>
          <w:szCs w:val="24"/>
        </w:rPr>
      </w:pPr>
      <w:r w:rsidRPr="00A305D2">
        <w:rPr>
          <w:rFonts w:ascii="Arial" w:hAnsi="Arial" w:cs="Arial"/>
          <w:color w:val="4472C4"/>
          <w:sz w:val="24"/>
          <w:szCs w:val="24"/>
        </w:rPr>
        <w:t>Bloedplaatjes</w:t>
      </w:r>
      <w:r>
        <w:rPr>
          <w:rFonts w:ascii="Arial" w:hAnsi="Arial" w:cs="Arial"/>
          <w:sz w:val="24"/>
          <w:szCs w:val="24"/>
        </w:rPr>
        <w:t xml:space="preserve">: De bloedplaatjes werken samen stollingseiwitten in je bloed. Het bloed stolt dan, ofwel het bloed droogt zodat er een korstje ontstaat. </w:t>
      </w:r>
    </w:p>
    <w:p w14:paraId="08B17862" w14:textId="77777777" w:rsidR="007F3002" w:rsidRPr="007F3002" w:rsidRDefault="007F3002" w:rsidP="007F3002">
      <w:pPr>
        <w:pStyle w:val="Lijstalinea"/>
        <w:numPr>
          <w:ilvl w:val="0"/>
          <w:numId w:val="3"/>
        </w:numPr>
        <w:rPr>
          <w:rFonts w:ascii="Arial" w:hAnsi="Arial" w:cs="Arial"/>
          <w:sz w:val="24"/>
          <w:szCs w:val="24"/>
        </w:rPr>
      </w:pPr>
      <w:r w:rsidRPr="00A305D2">
        <w:rPr>
          <w:rFonts w:ascii="Arial" w:hAnsi="Arial" w:cs="Arial"/>
          <w:color w:val="4472C4"/>
          <w:sz w:val="24"/>
          <w:szCs w:val="24"/>
        </w:rPr>
        <w:t>Bloedplasma</w:t>
      </w:r>
      <w:r>
        <w:rPr>
          <w:rFonts w:ascii="Arial" w:hAnsi="Arial" w:cs="Arial"/>
          <w:sz w:val="24"/>
          <w:szCs w:val="24"/>
        </w:rPr>
        <w:t xml:space="preserve">: Alle bloedcellen zitten in het bloedplasma. Dit is de vloeistof van het bloed. In het bloedplasma zitten voedingsstoffen en hormonen opgelost. </w:t>
      </w:r>
    </w:p>
    <w:p w14:paraId="1B6404AC" w14:textId="77777777" w:rsidR="00E9281A" w:rsidRPr="00E9281A" w:rsidRDefault="00E9281A" w:rsidP="00C76C3B">
      <w:pPr>
        <w:rPr>
          <w:rFonts w:ascii="Arial" w:hAnsi="Arial" w:cs="Arial"/>
          <w:sz w:val="24"/>
          <w:szCs w:val="24"/>
        </w:rPr>
      </w:pPr>
    </w:p>
    <w:p w14:paraId="6713EF62" w14:textId="77777777" w:rsidR="00E9281A" w:rsidRPr="00E9281A" w:rsidRDefault="00E9281A" w:rsidP="00E9281A">
      <w:pPr>
        <w:pStyle w:val="Kop2"/>
        <w:numPr>
          <w:ilvl w:val="1"/>
          <w:numId w:val="1"/>
        </w:numPr>
        <w:rPr>
          <w:rFonts w:ascii="Arial" w:hAnsi="Arial" w:cs="Arial"/>
          <w:b/>
          <w:color w:val="4472C4"/>
          <w:sz w:val="24"/>
          <w:szCs w:val="24"/>
        </w:rPr>
      </w:pPr>
      <w:bookmarkStart w:id="45" w:name="_Toc525391104"/>
      <w:bookmarkStart w:id="46" w:name="_Toc525391270"/>
      <w:bookmarkStart w:id="47" w:name="_Toc18523565"/>
      <w:bookmarkStart w:id="48" w:name="_Toc18524770"/>
      <w:r w:rsidRPr="00E9281A">
        <w:rPr>
          <w:rFonts w:ascii="Arial" w:hAnsi="Arial" w:cs="Arial"/>
          <w:b/>
          <w:color w:val="4472C4"/>
          <w:sz w:val="24"/>
          <w:szCs w:val="24"/>
        </w:rPr>
        <w:t>Bloedgroepen</w:t>
      </w:r>
      <w:bookmarkEnd w:id="45"/>
      <w:bookmarkEnd w:id="46"/>
      <w:bookmarkEnd w:id="47"/>
      <w:bookmarkEnd w:id="48"/>
    </w:p>
    <w:p w14:paraId="02D36596" w14:textId="77777777" w:rsidR="00C76C3B" w:rsidRPr="00E9281A" w:rsidRDefault="00C76C3B" w:rsidP="00C76C3B">
      <w:pPr>
        <w:rPr>
          <w:rFonts w:ascii="Arial" w:hAnsi="Arial" w:cs="Arial"/>
          <w:sz w:val="24"/>
          <w:szCs w:val="24"/>
        </w:rPr>
      </w:pPr>
    </w:p>
    <w:p w14:paraId="02ECDCF3" w14:textId="77777777" w:rsidR="00E9281A" w:rsidRDefault="007F3002" w:rsidP="00C76C3B">
      <w:pPr>
        <w:rPr>
          <w:rFonts w:ascii="Arial" w:hAnsi="Arial" w:cs="Arial"/>
          <w:sz w:val="24"/>
          <w:szCs w:val="24"/>
        </w:rPr>
      </w:pPr>
      <w:r>
        <w:rPr>
          <w:rFonts w:ascii="Arial" w:hAnsi="Arial" w:cs="Arial"/>
          <w:sz w:val="24"/>
          <w:szCs w:val="24"/>
        </w:rPr>
        <w:t xml:space="preserve">Op de rode bloedcellen zit een eiwit. Dit eiwit noemen we een antigeen. Ons lichaam herkent onze eigen cellen, zowel lichaamscellen als de rode bloedcellen, aan deze antigenen. Het lichaam weet dan dat deze cel lichaamseigen is en dat ze niet moeten worden aangevallen door onze witte bloedcellen. </w:t>
      </w:r>
    </w:p>
    <w:p w14:paraId="53E50542" w14:textId="77777777" w:rsidR="007F3002" w:rsidRDefault="007F3002" w:rsidP="00C76C3B">
      <w:pPr>
        <w:rPr>
          <w:rFonts w:ascii="Arial" w:hAnsi="Arial" w:cs="Arial"/>
          <w:sz w:val="24"/>
          <w:szCs w:val="24"/>
        </w:rPr>
      </w:pPr>
      <w:r>
        <w:rPr>
          <w:rFonts w:ascii="Arial" w:hAnsi="Arial" w:cs="Arial"/>
          <w:sz w:val="24"/>
          <w:szCs w:val="24"/>
        </w:rPr>
        <w:t xml:space="preserve">Ziekteverwekkers zoals virussen en bacteriën hebben ook antigenen aan de buitenkant zitten. Ons lichaam herkent de antigenen van virussen en bacteriën als lichaamsvreemd. Alle cellen die ons lichaam als lichaamsvreemd herkennen worden aangevallen door onze witte bloedcellen en kapot gemaakt. </w:t>
      </w:r>
    </w:p>
    <w:p w14:paraId="1407A18C" w14:textId="77777777" w:rsidR="007F3002" w:rsidRDefault="007F3002" w:rsidP="00C76C3B">
      <w:pPr>
        <w:rPr>
          <w:rFonts w:ascii="Arial" w:hAnsi="Arial" w:cs="Arial"/>
          <w:sz w:val="24"/>
          <w:szCs w:val="24"/>
        </w:rPr>
      </w:pPr>
      <w:r>
        <w:rPr>
          <w:rFonts w:ascii="Arial" w:hAnsi="Arial" w:cs="Arial"/>
          <w:sz w:val="24"/>
          <w:szCs w:val="24"/>
        </w:rPr>
        <w:lastRenderedPageBreak/>
        <w:t xml:space="preserve">Met de antigenen op rode bloedcellen is iets bijzonders. Er zijn verschillende typen antigenen. </w:t>
      </w:r>
      <w:r w:rsidR="004B3CBF">
        <w:rPr>
          <w:rFonts w:ascii="Arial" w:hAnsi="Arial" w:cs="Arial"/>
          <w:sz w:val="24"/>
          <w:szCs w:val="24"/>
        </w:rPr>
        <w:t>We kennen het antigeen A en het antigeen B. Een menselijke rode bloedcel kan alleen antigeen A hebben, alleen antigeen B hebben, beide antigenen hebben of geen van beide antigenen hebben. Zie in onderstaande afbeelding.</w:t>
      </w:r>
    </w:p>
    <w:p w14:paraId="03CD2B44" w14:textId="77777777" w:rsidR="004B3CBF" w:rsidRDefault="004B3CBF" w:rsidP="00C76C3B">
      <w:pPr>
        <w:rPr>
          <w:rFonts w:ascii="Arial" w:hAnsi="Arial" w:cs="Arial"/>
          <w:sz w:val="24"/>
          <w:szCs w:val="24"/>
        </w:rPr>
      </w:pPr>
      <w:r>
        <w:rPr>
          <w:rFonts w:ascii="Arial" w:hAnsi="Arial" w:cs="Arial"/>
          <w:noProof/>
          <w:sz w:val="24"/>
          <w:szCs w:val="24"/>
        </w:rPr>
        <w:drawing>
          <wp:inline distT="0" distB="0" distL="0" distR="0" wp14:anchorId="3F0E837E" wp14:editId="2AD754DD">
            <wp:extent cx="3041015" cy="921385"/>
            <wp:effectExtent l="0" t="0" r="698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1015" cy="921385"/>
                    </a:xfrm>
                    <a:prstGeom prst="rect">
                      <a:avLst/>
                    </a:prstGeom>
                    <a:noFill/>
                    <a:ln>
                      <a:noFill/>
                    </a:ln>
                  </pic:spPr>
                </pic:pic>
              </a:graphicData>
            </a:graphic>
          </wp:inline>
        </w:drawing>
      </w:r>
    </w:p>
    <w:p w14:paraId="7101740A" w14:textId="77777777" w:rsidR="004B3CBF" w:rsidRDefault="004B3CBF" w:rsidP="00C76C3B">
      <w:pPr>
        <w:rPr>
          <w:rFonts w:ascii="Arial" w:hAnsi="Arial" w:cs="Arial"/>
          <w:sz w:val="24"/>
          <w:szCs w:val="24"/>
        </w:rPr>
      </w:pPr>
      <w:r>
        <w:rPr>
          <w:rFonts w:ascii="Arial" w:hAnsi="Arial" w:cs="Arial"/>
          <w:sz w:val="24"/>
          <w:szCs w:val="24"/>
        </w:rPr>
        <w:t xml:space="preserve">Je ziet dat antigeen A er anders uitziet dan antigeen B. </w:t>
      </w:r>
    </w:p>
    <w:p w14:paraId="5FCDA781" w14:textId="77777777" w:rsidR="004B3CBF" w:rsidRDefault="004B3CBF" w:rsidP="00C76C3B">
      <w:pPr>
        <w:rPr>
          <w:rFonts w:ascii="Arial" w:hAnsi="Arial" w:cs="Arial"/>
          <w:sz w:val="24"/>
          <w:szCs w:val="24"/>
        </w:rPr>
      </w:pPr>
      <w:r>
        <w:rPr>
          <w:rFonts w:ascii="Arial" w:hAnsi="Arial" w:cs="Arial"/>
          <w:sz w:val="24"/>
          <w:szCs w:val="24"/>
        </w:rPr>
        <w:t>Je bloed maakt antistoffen tegen het antigeen dat je zelf niet hebt. Stel je voor dat iemand antigeen A heeft op zijn rode bloedcellen, dan maakt diegene antistoffen tegen antigeen B. Mensen met zowel antigeen A als B maken geen antistoffen tegen een antigeen en mensen met geen antigenen op de rode bloedcel maken antistoffen tegen zowel antigeen A als Antigeen B. Zie hiervoor onderstaande afbeelding.</w:t>
      </w:r>
    </w:p>
    <w:p w14:paraId="6F9FF413" w14:textId="77777777" w:rsidR="004B3CBF" w:rsidRDefault="004B3CBF" w:rsidP="00C76C3B">
      <w:pPr>
        <w:rPr>
          <w:rFonts w:ascii="Arial" w:hAnsi="Arial" w:cs="Arial"/>
          <w:sz w:val="24"/>
          <w:szCs w:val="24"/>
        </w:rPr>
      </w:pPr>
      <w:r>
        <w:rPr>
          <w:noProof/>
          <w:color w:val="0000FF"/>
        </w:rPr>
        <w:drawing>
          <wp:inline distT="0" distB="0" distL="0" distR="0" wp14:anchorId="21DF5ED4" wp14:editId="1145BBDE">
            <wp:extent cx="4591050" cy="2476500"/>
            <wp:effectExtent l="0" t="0" r="0" b="0"/>
            <wp:docPr id="7" name="Afbeelding 7" descr="Afbeeldingsresultaat voor bloedgroepen">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loedgroepen">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91050" cy="2476500"/>
                    </a:xfrm>
                    <a:prstGeom prst="rect">
                      <a:avLst/>
                    </a:prstGeom>
                    <a:noFill/>
                    <a:ln>
                      <a:noFill/>
                    </a:ln>
                  </pic:spPr>
                </pic:pic>
              </a:graphicData>
            </a:graphic>
          </wp:inline>
        </w:drawing>
      </w:r>
      <w:r>
        <w:rPr>
          <w:rFonts w:ascii="Arial" w:hAnsi="Arial" w:cs="Arial"/>
          <w:sz w:val="24"/>
          <w:szCs w:val="24"/>
        </w:rPr>
        <w:t xml:space="preserve"> </w:t>
      </w:r>
    </w:p>
    <w:p w14:paraId="6663728A" w14:textId="77777777" w:rsidR="00084DF7" w:rsidRDefault="004A1936" w:rsidP="00C76C3B">
      <w:pPr>
        <w:rPr>
          <w:rFonts w:ascii="Arial" w:hAnsi="Arial" w:cs="Arial"/>
          <w:sz w:val="24"/>
          <w:szCs w:val="24"/>
        </w:rPr>
      </w:pPr>
      <w:r>
        <w:rPr>
          <w:rFonts w:ascii="Arial" w:hAnsi="Arial" w:cs="Arial"/>
          <w:sz w:val="24"/>
          <w:szCs w:val="24"/>
        </w:rPr>
        <w:t>Op het moment dat er vreemde rode bloedcellen in het bloed terecht komen, worden er antistoffen gemaakt tegen het antigen op die rode bloedcellen. Die antistoffen zitten dan in het bloedplasma. De antistoffen klikken alle vreemde rode bloedcellen aan elkaar vast. Er vormt zich dan een klont rode bloedcellen die de bloedvaten verstoppen. Zie in onderstaande afbeelding en het filmpje op wikiwijs.</w:t>
      </w:r>
    </w:p>
    <w:p w14:paraId="102DF8DE" w14:textId="77777777" w:rsidR="004A1936" w:rsidRDefault="004A1936" w:rsidP="00C76C3B">
      <w:pPr>
        <w:rPr>
          <w:rFonts w:ascii="Arial" w:hAnsi="Arial" w:cs="Arial"/>
          <w:sz w:val="24"/>
          <w:szCs w:val="24"/>
        </w:rPr>
      </w:pPr>
      <w:r>
        <w:rPr>
          <w:noProof/>
          <w:color w:val="0000FF"/>
        </w:rPr>
        <w:drawing>
          <wp:inline distT="0" distB="0" distL="0" distR="0" wp14:anchorId="3B44E6C0" wp14:editId="69116CA9">
            <wp:extent cx="2844800" cy="1556130"/>
            <wp:effectExtent l="0" t="0" r="0" b="6350"/>
            <wp:docPr id="8" name="Afbeelding 8" descr="Afbeeldingsresultaat voor agglutination">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gglutination">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60407" cy="1564667"/>
                    </a:xfrm>
                    <a:prstGeom prst="rect">
                      <a:avLst/>
                    </a:prstGeom>
                    <a:noFill/>
                    <a:ln>
                      <a:noFill/>
                    </a:ln>
                  </pic:spPr>
                </pic:pic>
              </a:graphicData>
            </a:graphic>
          </wp:inline>
        </w:drawing>
      </w:r>
    </w:p>
    <w:p w14:paraId="4EB1233B" w14:textId="77777777" w:rsidR="004A1936" w:rsidRDefault="00D64DA1" w:rsidP="00C76C3B">
      <w:pPr>
        <w:rPr>
          <w:rFonts w:ascii="Arial" w:hAnsi="Arial" w:cs="Arial"/>
          <w:sz w:val="24"/>
          <w:szCs w:val="24"/>
        </w:rPr>
      </w:pPr>
      <w:r>
        <w:rPr>
          <w:rFonts w:ascii="Arial" w:hAnsi="Arial" w:cs="Arial"/>
          <w:sz w:val="24"/>
          <w:szCs w:val="24"/>
        </w:rPr>
        <w:lastRenderedPageBreak/>
        <w:t xml:space="preserve">Dit betekent dat je niet van iedereen bloed ofwel een bloedtransfusie kan krijgen. Als een persoon bloed krijgt van een bloedgroep die niet </w:t>
      </w:r>
      <w:proofErr w:type="spellStart"/>
      <w:r>
        <w:rPr>
          <w:rFonts w:ascii="Arial" w:hAnsi="Arial" w:cs="Arial"/>
          <w:sz w:val="24"/>
          <w:szCs w:val="24"/>
        </w:rPr>
        <w:t>matcht</w:t>
      </w:r>
      <w:proofErr w:type="spellEnd"/>
      <w:r>
        <w:rPr>
          <w:rFonts w:ascii="Arial" w:hAnsi="Arial" w:cs="Arial"/>
          <w:sz w:val="24"/>
          <w:szCs w:val="24"/>
        </w:rPr>
        <w:t xml:space="preserve"> met de zijne dan zal de persoon overlijden door de klontering van het bloed. De regel is dat de ontvanger van het bloed geen antistoffen maakt tegen de antigenen van het donorbloed. In een ziekenhuis doen ze altijd een bloedgroepbepaling van een patiënt. Door een bloedgroepbepaling kun je bekijken welke bloedgroep een patiënt heeft. Dit doe je op de volgende manier:</w:t>
      </w:r>
    </w:p>
    <w:p w14:paraId="7CA16C51" w14:textId="77777777" w:rsidR="00D64DA1" w:rsidRDefault="00D64DA1" w:rsidP="00D64DA1">
      <w:pPr>
        <w:pStyle w:val="Lijstalinea"/>
        <w:numPr>
          <w:ilvl w:val="0"/>
          <w:numId w:val="4"/>
        </w:numPr>
        <w:rPr>
          <w:rFonts w:ascii="Arial" w:hAnsi="Arial" w:cs="Arial"/>
          <w:sz w:val="24"/>
          <w:szCs w:val="24"/>
        </w:rPr>
      </w:pPr>
      <w:r>
        <w:rPr>
          <w:rFonts w:ascii="Arial" w:hAnsi="Arial" w:cs="Arial"/>
          <w:sz w:val="24"/>
          <w:szCs w:val="24"/>
        </w:rPr>
        <w:t xml:space="preserve">Je neemt twee druppels bloed van de patiënt. Deze leg je op een objectglaasje. </w:t>
      </w:r>
    </w:p>
    <w:p w14:paraId="57C5501E" w14:textId="77777777" w:rsidR="00D64DA1" w:rsidRDefault="00D64DA1" w:rsidP="00D64DA1">
      <w:pPr>
        <w:pStyle w:val="Lijstalinea"/>
        <w:numPr>
          <w:ilvl w:val="0"/>
          <w:numId w:val="4"/>
        </w:numPr>
        <w:rPr>
          <w:rFonts w:ascii="Arial" w:hAnsi="Arial" w:cs="Arial"/>
          <w:sz w:val="24"/>
          <w:szCs w:val="24"/>
        </w:rPr>
      </w:pPr>
      <w:r>
        <w:rPr>
          <w:rFonts w:ascii="Arial" w:hAnsi="Arial" w:cs="Arial"/>
          <w:sz w:val="24"/>
          <w:szCs w:val="24"/>
        </w:rPr>
        <w:t>Je voegt een vloeistof met antistof A aan het objectglaasje toe. Als er bloedklontering optreedt weet je dat het bloed antigeen A bevat. Antistof A reageert immers met antigeen A. Als het bloed niet klontert dan heeft de persoon geen antigeen A.</w:t>
      </w:r>
    </w:p>
    <w:p w14:paraId="479F6FEE" w14:textId="77777777" w:rsidR="00D64DA1" w:rsidRDefault="00D64DA1" w:rsidP="00D64DA1">
      <w:pPr>
        <w:pStyle w:val="Lijstalinea"/>
        <w:numPr>
          <w:ilvl w:val="0"/>
          <w:numId w:val="4"/>
        </w:numPr>
        <w:rPr>
          <w:rFonts w:ascii="Arial" w:hAnsi="Arial" w:cs="Arial"/>
          <w:sz w:val="24"/>
          <w:szCs w:val="24"/>
        </w:rPr>
      </w:pPr>
      <w:r>
        <w:rPr>
          <w:rFonts w:ascii="Arial" w:hAnsi="Arial" w:cs="Arial"/>
          <w:sz w:val="24"/>
          <w:szCs w:val="24"/>
        </w:rPr>
        <w:t xml:space="preserve">Het hele proces doe je nog een keer maar dan met antistof B. </w:t>
      </w:r>
    </w:p>
    <w:p w14:paraId="4A95DFEB" w14:textId="77777777" w:rsidR="00D64DA1" w:rsidRDefault="00D64DA1" w:rsidP="00D64DA1">
      <w:pPr>
        <w:rPr>
          <w:rFonts w:ascii="Arial" w:hAnsi="Arial" w:cs="Arial"/>
          <w:sz w:val="24"/>
          <w:szCs w:val="24"/>
        </w:rPr>
      </w:pPr>
      <w:r>
        <w:rPr>
          <w:rFonts w:ascii="Arial" w:hAnsi="Arial" w:cs="Arial"/>
          <w:sz w:val="24"/>
          <w:szCs w:val="24"/>
        </w:rPr>
        <w:t>Hieronder zie je een schema met de bloedgroepbepaling</w:t>
      </w:r>
      <w:r w:rsidR="00011690">
        <w:rPr>
          <w:rFonts w:ascii="Arial" w:hAnsi="Arial" w:cs="Arial"/>
          <w:sz w:val="24"/>
          <w:szCs w:val="24"/>
        </w:rPr>
        <w:t xml:space="preserve">. </w:t>
      </w:r>
    </w:p>
    <w:p w14:paraId="72BC07C5" w14:textId="77777777" w:rsidR="00011690" w:rsidRPr="00D64DA1" w:rsidRDefault="00011690" w:rsidP="00D64DA1">
      <w:pPr>
        <w:rPr>
          <w:rFonts w:ascii="Arial" w:hAnsi="Arial" w:cs="Arial"/>
          <w:sz w:val="24"/>
          <w:szCs w:val="24"/>
        </w:rPr>
      </w:pPr>
      <w:r>
        <w:rPr>
          <w:rFonts w:ascii="Arial" w:hAnsi="Arial" w:cs="Arial"/>
          <w:noProof/>
          <w:sz w:val="24"/>
          <w:szCs w:val="24"/>
        </w:rPr>
        <w:drawing>
          <wp:inline distT="0" distB="0" distL="0" distR="0" wp14:anchorId="2710938C" wp14:editId="41F92E36">
            <wp:extent cx="3060700" cy="2361400"/>
            <wp:effectExtent l="0" t="0" r="6350" b="127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79551" cy="2375944"/>
                    </a:xfrm>
                    <a:prstGeom prst="rect">
                      <a:avLst/>
                    </a:prstGeom>
                    <a:noFill/>
                    <a:ln>
                      <a:noFill/>
                    </a:ln>
                  </pic:spPr>
                </pic:pic>
              </a:graphicData>
            </a:graphic>
          </wp:inline>
        </w:drawing>
      </w:r>
    </w:p>
    <w:p w14:paraId="6B41C403" w14:textId="77777777" w:rsidR="00A305D2" w:rsidRDefault="000061B8" w:rsidP="00C76C3B">
      <w:pPr>
        <w:rPr>
          <w:rFonts w:ascii="Arial" w:hAnsi="Arial" w:cs="Arial"/>
          <w:sz w:val="24"/>
          <w:szCs w:val="24"/>
        </w:rPr>
      </w:pPr>
      <w:r>
        <w:rPr>
          <w:rFonts w:ascii="Arial" w:hAnsi="Arial" w:cs="Arial"/>
          <w:sz w:val="24"/>
          <w:szCs w:val="24"/>
        </w:rPr>
        <w:t>Zodra de bloedgroep is bepaald van de ontvanger en van de van de donor kan bepaald worden wie aan wie bloed kan geven. Het bloed van de donor mag geen antigenen bevatten waar het bloed van de ontvanger antistoffen tegen maakt. Anders zou bij een bloedtransfusie de rode bloedcellen van de donor in het bloed van de ontvanger gaan klonteren. In onderstaand schema zie je wie aan wie bloed kan geven.</w:t>
      </w:r>
    </w:p>
    <w:p w14:paraId="328302C2" w14:textId="20F17C7E" w:rsidR="004A1936" w:rsidRDefault="000061B8" w:rsidP="00C76C3B">
      <w:pPr>
        <w:rPr>
          <w:rFonts w:ascii="Arial" w:hAnsi="Arial" w:cs="Arial"/>
          <w:sz w:val="24"/>
          <w:szCs w:val="24"/>
        </w:rPr>
      </w:pPr>
      <w:r>
        <w:rPr>
          <w:rFonts w:ascii="Arial" w:hAnsi="Arial" w:cs="Arial"/>
          <w:sz w:val="24"/>
          <w:szCs w:val="24"/>
        </w:rPr>
        <w:t xml:space="preserve"> </w:t>
      </w:r>
      <w:r w:rsidR="00A305D2">
        <w:rPr>
          <w:noProof/>
          <w:color w:val="0000FF"/>
        </w:rPr>
        <w:drawing>
          <wp:inline distT="0" distB="0" distL="0" distR="0" wp14:anchorId="073B0A1A" wp14:editId="18C7A0BE">
            <wp:extent cx="2500876" cy="1758950"/>
            <wp:effectExtent l="0" t="0" r="0" b="0"/>
            <wp:docPr id="11" name="Afbeelding 11" descr="Afbeeldingsresultaat voor bloedgroepen">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loedgroepen">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739" cy="1768701"/>
                    </a:xfrm>
                    <a:prstGeom prst="rect">
                      <a:avLst/>
                    </a:prstGeom>
                    <a:noFill/>
                    <a:ln>
                      <a:noFill/>
                    </a:ln>
                  </pic:spPr>
                </pic:pic>
              </a:graphicData>
            </a:graphic>
          </wp:inline>
        </w:drawing>
      </w:r>
    </w:p>
    <w:p w14:paraId="62705E99" w14:textId="4E5FC346" w:rsidR="00E9281A" w:rsidRPr="009E471B" w:rsidRDefault="00E34FD8" w:rsidP="00E9281A">
      <w:pPr>
        <w:pStyle w:val="Kop1"/>
        <w:rPr>
          <w:rFonts w:ascii="Arial" w:hAnsi="Arial" w:cs="Arial"/>
          <w:b/>
          <w:color w:val="4472C4"/>
          <w:sz w:val="28"/>
          <w:szCs w:val="28"/>
        </w:rPr>
      </w:pPr>
      <w:bookmarkStart w:id="49" w:name="_Toc525391105"/>
      <w:bookmarkStart w:id="50" w:name="_Toc525391271"/>
      <w:bookmarkStart w:id="51" w:name="_Toc18523566"/>
      <w:bookmarkStart w:id="52" w:name="_Toc18524771"/>
      <w:bookmarkEnd w:id="9"/>
      <w:r>
        <w:rPr>
          <w:rFonts w:ascii="Arial" w:hAnsi="Arial" w:cs="Arial"/>
          <w:b/>
          <w:color w:val="4472C4"/>
          <w:sz w:val="28"/>
          <w:szCs w:val="28"/>
        </w:rPr>
        <w:lastRenderedPageBreak/>
        <w:t xml:space="preserve">Hoofdstuk </w:t>
      </w:r>
      <w:r w:rsidR="0002251B">
        <w:rPr>
          <w:rFonts w:ascii="Arial" w:hAnsi="Arial" w:cs="Arial"/>
          <w:b/>
          <w:color w:val="4472C4"/>
          <w:sz w:val="28"/>
          <w:szCs w:val="28"/>
        </w:rPr>
        <w:t>4</w:t>
      </w:r>
      <w:r>
        <w:rPr>
          <w:rFonts w:ascii="Arial" w:hAnsi="Arial" w:cs="Arial"/>
          <w:b/>
          <w:color w:val="4472C4"/>
          <w:sz w:val="28"/>
          <w:szCs w:val="28"/>
        </w:rPr>
        <w:t>: Afweer</w:t>
      </w:r>
      <w:bookmarkEnd w:id="49"/>
      <w:bookmarkEnd w:id="50"/>
      <w:bookmarkEnd w:id="51"/>
      <w:bookmarkEnd w:id="52"/>
    </w:p>
    <w:p w14:paraId="0BEA07F3" w14:textId="7613A332" w:rsidR="00E9281A" w:rsidRPr="00B46B99" w:rsidRDefault="00A305D2" w:rsidP="00E9281A">
      <w:pPr>
        <w:pStyle w:val="Kop1"/>
        <w:rPr>
          <w:rFonts w:ascii="Arial" w:hAnsi="Arial" w:cs="Arial"/>
          <w:color w:val="auto"/>
          <w:sz w:val="24"/>
          <w:szCs w:val="24"/>
        </w:rPr>
      </w:pPr>
      <w:bookmarkStart w:id="53" w:name="_Toc18523567"/>
      <w:bookmarkStart w:id="54" w:name="_Toc18524772"/>
      <w:r w:rsidRPr="00B46B99">
        <w:rPr>
          <w:rFonts w:ascii="Arial" w:hAnsi="Arial" w:cs="Arial"/>
          <w:color w:val="auto"/>
          <w:sz w:val="24"/>
          <w:szCs w:val="24"/>
        </w:rPr>
        <w:t>In hoofdstuk 3 heb je kunnen lezen dat ons lichaam stoffen aanvalt die het lichaam als lichaamsvreemd herkent. Hierdoor zorgt het lichaam ervoor dat schadelijke organismen ons niet zo snel ziek kunnen maken. In dit hoofdstuk gaan we bestuderen hoe ons lichaam dit doet. Aan het einde van het hoofdstuk beheers je de volgende leerdoelen:</w:t>
      </w:r>
      <w:bookmarkEnd w:id="53"/>
      <w:bookmarkEnd w:id="54"/>
    </w:p>
    <w:p w14:paraId="6A68A255" w14:textId="66CE1B46" w:rsidR="00A305D2" w:rsidRPr="00B46B99" w:rsidRDefault="00B46B99" w:rsidP="00A305D2">
      <w:pPr>
        <w:pStyle w:val="Lijstalinea"/>
        <w:numPr>
          <w:ilvl w:val="0"/>
          <w:numId w:val="10"/>
        </w:numPr>
        <w:rPr>
          <w:rFonts w:ascii="Arial" w:hAnsi="Arial" w:cs="Arial"/>
          <w:sz w:val="24"/>
          <w:szCs w:val="24"/>
        </w:rPr>
      </w:pPr>
      <w:bookmarkStart w:id="55" w:name="_Hlk18524066"/>
      <w:r w:rsidRPr="00B46B99">
        <w:rPr>
          <w:rFonts w:ascii="Arial" w:hAnsi="Arial" w:cs="Arial"/>
          <w:sz w:val="24"/>
          <w:szCs w:val="24"/>
        </w:rPr>
        <w:t>Je kan beschrijven hoe schimmels, bacteriën en virussen schadelijk kunnen zijn voor ons lichaam</w:t>
      </w:r>
    </w:p>
    <w:p w14:paraId="0BF92F7D" w14:textId="7A7CF9D4" w:rsidR="00B46B99" w:rsidRPr="00B46B99" w:rsidRDefault="00B46B99" w:rsidP="00A305D2">
      <w:pPr>
        <w:pStyle w:val="Lijstalinea"/>
        <w:numPr>
          <w:ilvl w:val="0"/>
          <w:numId w:val="10"/>
        </w:numPr>
        <w:rPr>
          <w:rFonts w:ascii="Arial" w:hAnsi="Arial" w:cs="Arial"/>
          <w:sz w:val="24"/>
          <w:szCs w:val="24"/>
        </w:rPr>
      </w:pPr>
      <w:r w:rsidRPr="00B46B99">
        <w:rPr>
          <w:rFonts w:ascii="Arial" w:hAnsi="Arial" w:cs="Arial"/>
          <w:sz w:val="24"/>
          <w:szCs w:val="24"/>
        </w:rPr>
        <w:t>Je kan beschrijven hoe je huid en maag helpen bij de afweer</w:t>
      </w:r>
    </w:p>
    <w:p w14:paraId="27892B02" w14:textId="4A8ED3A1" w:rsidR="00B46B99" w:rsidRPr="00B46B99" w:rsidRDefault="00B46B99" w:rsidP="00A305D2">
      <w:pPr>
        <w:pStyle w:val="Lijstalinea"/>
        <w:numPr>
          <w:ilvl w:val="0"/>
          <w:numId w:val="10"/>
        </w:numPr>
        <w:rPr>
          <w:rFonts w:ascii="Arial" w:hAnsi="Arial" w:cs="Arial"/>
          <w:sz w:val="24"/>
          <w:szCs w:val="24"/>
        </w:rPr>
      </w:pPr>
      <w:r w:rsidRPr="00B46B99">
        <w:rPr>
          <w:rFonts w:ascii="Arial" w:hAnsi="Arial" w:cs="Arial"/>
          <w:sz w:val="24"/>
          <w:szCs w:val="24"/>
        </w:rPr>
        <w:t>Je weet hoe je lichaam aan de antigenen kan herkennen of een cel lichaamseigen of lichaamsvreemd is</w:t>
      </w:r>
    </w:p>
    <w:p w14:paraId="6459A4B2" w14:textId="5041B321" w:rsidR="00B46B99" w:rsidRPr="00B46B99" w:rsidRDefault="00B46B99" w:rsidP="00A305D2">
      <w:pPr>
        <w:pStyle w:val="Lijstalinea"/>
        <w:numPr>
          <w:ilvl w:val="0"/>
          <w:numId w:val="10"/>
        </w:numPr>
        <w:rPr>
          <w:rFonts w:ascii="Arial" w:hAnsi="Arial" w:cs="Arial"/>
          <w:sz w:val="24"/>
          <w:szCs w:val="24"/>
        </w:rPr>
      </w:pPr>
      <w:r w:rsidRPr="00B46B99">
        <w:rPr>
          <w:rFonts w:ascii="Arial" w:hAnsi="Arial" w:cs="Arial"/>
          <w:sz w:val="24"/>
          <w:szCs w:val="24"/>
        </w:rPr>
        <w:t>Je kan beschrijven hoe je lichaam antistoffen inzet om lichaamsvreemde cellen te vernietigen</w:t>
      </w:r>
    </w:p>
    <w:p w14:paraId="0381CB0A" w14:textId="62885BB3" w:rsidR="00B46B99" w:rsidRPr="00B46B99" w:rsidRDefault="00B46B99" w:rsidP="00A305D2">
      <w:pPr>
        <w:pStyle w:val="Lijstalinea"/>
        <w:numPr>
          <w:ilvl w:val="0"/>
          <w:numId w:val="10"/>
        </w:numPr>
        <w:rPr>
          <w:rFonts w:ascii="Arial" w:hAnsi="Arial" w:cs="Arial"/>
          <w:sz w:val="24"/>
          <w:szCs w:val="24"/>
        </w:rPr>
      </w:pPr>
      <w:r w:rsidRPr="00B46B99">
        <w:rPr>
          <w:rFonts w:ascii="Arial" w:hAnsi="Arial" w:cs="Arial"/>
          <w:sz w:val="24"/>
          <w:szCs w:val="24"/>
        </w:rPr>
        <w:t>Je kan beschrijven hoe een goede hygiëne kan bijdragen om de infectiedruk te verlagen</w:t>
      </w:r>
    </w:p>
    <w:p w14:paraId="2C3FAC20" w14:textId="4F19BE86" w:rsidR="00E9281A" w:rsidRPr="002F2960" w:rsidRDefault="0002251B" w:rsidP="00E9281A">
      <w:pPr>
        <w:pStyle w:val="Kop2"/>
        <w:rPr>
          <w:rFonts w:ascii="Arial" w:hAnsi="Arial" w:cs="Arial"/>
          <w:b/>
          <w:color w:val="4472C4"/>
          <w:sz w:val="24"/>
          <w:szCs w:val="24"/>
        </w:rPr>
      </w:pPr>
      <w:bookmarkStart w:id="56" w:name="_Toc525391106"/>
      <w:bookmarkStart w:id="57" w:name="_Toc525391272"/>
      <w:bookmarkStart w:id="58" w:name="_Toc18523568"/>
      <w:bookmarkStart w:id="59" w:name="_Toc18524773"/>
      <w:bookmarkEnd w:id="55"/>
      <w:r w:rsidRPr="002F2960">
        <w:rPr>
          <w:rFonts w:ascii="Arial" w:hAnsi="Arial" w:cs="Arial"/>
          <w:b/>
          <w:color w:val="4472C4"/>
          <w:sz w:val="24"/>
          <w:szCs w:val="24"/>
        </w:rPr>
        <w:t>4</w:t>
      </w:r>
      <w:r w:rsidR="00E9281A" w:rsidRPr="002F2960">
        <w:rPr>
          <w:rFonts w:ascii="Arial" w:hAnsi="Arial" w:cs="Arial"/>
          <w:b/>
          <w:color w:val="4472C4"/>
          <w:sz w:val="24"/>
          <w:szCs w:val="24"/>
        </w:rPr>
        <w:t>.</w:t>
      </w:r>
      <w:r w:rsidRPr="002F2960">
        <w:rPr>
          <w:rFonts w:ascii="Arial" w:hAnsi="Arial" w:cs="Arial"/>
          <w:b/>
          <w:color w:val="4472C4"/>
          <w:sz w:val="24"/>
          <w:szCs w:val="24"/>
        </w:rPr>
        <w:t>1</w:t>
      </w:r>
      <w:r w:rsidR="00E9281A" w:rsidRPr="002F2960">
        <w:rPr>
          <w:rFonts w:ascii="Arial" w:hAnsi="Arial" w:cs="Arial"/>
          <w:b/>
          <w:color w:val="4472C4"/>
          <w:sz w:val="24"/>
          <w:szCs w:val="24"/>
        </w:rPr>
        <w:t xml:space="preserve"> Schimmels, bacteriën en virussen</w:t>
      </w:r>
      <w:bookmarkEnd w:id="56"/>
      <w:bookmarkEnd w:id="57"/>
      <w:bookmarkEnd w:id="58"/>
      <w:bookmarkEnd w:id="59"/>
      <w:r w:rsidR="00E9281A" w:rsidRPr="002F2960">
        <w:rPr>
          <w:rFonts w:ascii="Arial" w:hAnsi="Arial" w:cs="Arial"/>
          <w:b/>
          <w:color w:val="4472C4"/>
          <w:sz w:val="24"/>
          <w:szCs w:val="24"/>
        </w:rPr>
        <w:t xml:space="preserve"> </w:t>
      </w:r>
    </w:p>
    <w:p w14:paraId="21BB1FF8" w14:textId="77777777" w:rsidR="008F1932" w:rsidRDefault="008F1932" w:rsidP="00E9281A">
      <w:pPr>
        <w:rPr>
          <w:rFonts w:ascii="Arial" w:hAnsi="Arial" w:cs="Arial"/>
          <w:sz w:val="24"/>
          <w:szCs w:val="24"/>
        </w:rPr>
      </w:pPr>
      <w:r>
        <w:rPr>
          <w:rFonts w:ascii="Arial" w:hAnsi="Arial" w:cs="Arial"/>
          <w:sz w:val="24"/>
          <w:szCs w:val="24"/>
        </w:rPr>
        <w:br/>
        <w:t xml:space="preserve">Overal om ons heen </w:t>
      </w:r>
      <w:r w:rsidR="00EF0FB6">
        <w:rPr>
          <w:rFonts w:ascii="Arial" w:hAnsi="Arial" w:cs="Arial"/>
          <w:sz w:val="24"/>
          <w:szCs w:val="24"/>
        </w:rPr>
        <w:t xml:space="preserve">zijn </w:t>
      </w:r>
      <w:r w:rsidR="00EF0FB6" w:rsidRPr="007E4E96">
        <w:rPr>
          <w:rFonts w:ascii="Arial" w:hAnsi="Arial" w:cs="Arial"/>
          <w:color w:val="4472C4"/>
          <w:sz w:val="24"/>
          <w:szCs w:val="24"/>
        </w:rPr>
        <w:t>micro-organismen</w:t>
      </w:r>
      <w:r w:rsidR="00EF0FB6">
        <w:rPr>
          <w:rFonts w:ascii="Arial" w:hAnsi="Arial" w:cs="Arial"/>
          <w:sz w:val="24"/>
          <w:szCs w:val="24"/>
        </w:rPr>
        <w:t xml:space="preserve">. Zulke kleine organismen dat je ze alleen met de microscoop kunt zien. Een aantal van deze micro-organismen zijn schadelijk voor ons. Deze schadelijke micro-organismen kunnen we indelen in drie groepen: schimmels, bacteriën en virussen. </w:t>
      </w:r>
    </w:p>
    <w:p w14:paraId="22C6267E" w14:textId="77777777" w:rsidR="00EF0FB6" w:rsidRPr="009E471B" w:rsidRDefault="00EF0FB6" w:rsidP="00E9281A">
      <w:pPr>
        <w:rPr>
          <w:rFonts w:ascii="Arial" w:hAnsi="Arial" w:cs="Arial"/>
          <w:color w:val="AD163F"/>
          <w:sz w:val="24"/>
          <w:szCs w:val="24"/>
        </w:rPr>
      </w:pPr>
      <w:r w:rsidRPr="009E471B">
        <w:rPr>
          <w:rFonts w:ascii="Arial" w:hAnsi="Arial" w:cs="Arial"/>
          <w:color w:val="AD163F"/>
          <w:sz w:val="24"/>
          <w:szCs w:val="24"/>
        </w:rPr>
        <w:t>Schimmels</w:t>
      </w:r>
    </w:p>
    <w:p w14:paraId="26BF687F" w14:textId="77777777" w:rsidR="00EF0FB6" w:rsidRDefault="00EF0FB6" w:rsidP="00E9281A">
      <w:pPr>
        <w:rPr>
          <w:rFonts w:ascii="Arial" w:hAnsi="Arial" w:cs="Arial"/>
          <w:sz w:val="24"/>
          <w:szCs w:val="24"/>
        </w:rPr>
      </w:pPr>
      <w:r w:rsidRPr="007E4E96">
        <w:rPr>
          <w:rFonts w:ascii="Arial" w:hAnsi="Arial" w:cs="Arial"/>
          <w:color w:val="4472C4"/>
          <w:sz w:val="24"/>
          <w:szCs w:val="24"/>
        </w:rPr>
        <w:t>Schimmels</w:t>
      </w:r>
      <w:r>
        <w:rPr>
          <w:rFonts w:ascii="Arial" w:hAnsi="Arial" w:cs="Arial"/>
          <w:sz w:val="24"/>
          <w:szCs w:val="24"/>
        </w:rPr>
        <w:t xml:space="preserve"> zijn eencellige of meercellige organismen. Ze vermeerderen zich door deling. Schimmels geven stoffen af die giftig voor ons zijn als we ze inademen of als de stoffen op onze huid terecht komen. </w:t>
      </w:r>
    </w:p>
    <w:p w14:paraId="181896DF" w14:textId="77777777" w:rsidR="00EF0FB6" w:rsidRPr="009E471B" w:rsidRDefault="00EF0FB6" w:rsidP="00E9281A">
      <w:pPr>
        <w:rPr>
          <w:rFonts w:ascii="Arial" w:hAnsi="Arial" w:cs="Arial"/>
          <w:color w:val="AD163F"/>
          <w:sz w:val="24"/>
          <w:szCs w:val="24"/>
        </w:rPr>
      </w:pPr>
      <w:r w:rsidRPr="009E471B">
        <w:rPr>
          <w:rFonts w:ascii="Arial" w:hAnsi="Arial" w:cs="Arial"/>
          <w:color w:val="AD163F"/>
          <w:sz w:val="24"/>
          <w:szCs w:val="24"/>
        </w:rPr>
        <w:t xml:space="preserve">Bacteriën </w:t>
      </w:r>
    </w:p>
    <w:p w14:paraId="0260AE79" w14:textId="77777777" w:rsidR="00EF0FB6" w:rsidRDefault="00EF0FB6" w:rsidP="00E9281A">
      <w:pPr>
        <w:rPr>
          <w:rFonts w:ascii="Arial" w:hAnsi="Arial" w:cs="Arial"/>
          <w:sz w:val="24"/>
          <w:szCs w:val="24"/>
        </w:rPr>
      </w:pPr>
      <w:r w:rsidRPr="007E4E96">
        <w:rPr>
          <w:rFonts w:ascii="Arial" w:hAnsi="Arial" w:cs="Arial"/>
          <w:color w:val="4472C4"/>
          <w:sz w:val="24"/>
          <w:szCs w:val="24"/>
        </w:rPr>
        <w:t>Bacteriën</w:t>
      </w:r>
      <w:r>
        <w:rPr>
          <w:rFonts w:ascii="Arial" w:hAnsi="Arial" w:cs="Arial"/>
          <w:sz w:val="24"/>
          <w:szCs w:val="24"/>
        </w:rPr>
        <w:t xml:space="preserve"> zijn eencellige organismen. Net als schimmels vermeerderen bacteriën zich door zicht te delen. Bacteriën maken gifstoffen die onze cellen aantasten. </w:t>
      </w:r>
    </w:p>
    <w:p w14:paraId="52121A0B" w14:textId="77777777" w:rsidR="00EF0FB6" w:rsidRPr="009E471B" w:rsidRDefault="00EF0FB6" w:rsidP="00E9281A">
      <w:pPr>
        <w:rPr>
          <w:rFonts w:ascii="Arial" w:hAnsi="Arial" w:cs="Arial"/>
          <w:color w:val="AD163F"/>
          <w:sz w:val="24"/>
          <w:szCs w:val="24"/>
        </w:rPr>
      </w:pPr>
      <w:r w:rsidRPr="009E471B">
        <w:rPr>
          <w:rFonts w:ascii="Arial" w:hAnsi="Arial" w:cs="Arial"/>
          <w:color w:val="AD163F"/>
          <w:sz w:val="24"/>
          <w:szCs w:val="24"/>
        </w:rPr>
        <w:t>Virussen</w:t>
      </w:r>
    </w:p>
    <w:p w14:paraId="1B7DF9C8" w14:textId="77777777" w:rsidR="00EF0FB6" w:rsidRDefault="00EF0FB6" w:rsidP="00E9281A">
      <w:pPr>
        <w:rPr>
          <w:rFonts w:ascii="Arial" w:hAnsi="Arial" w:cs="Arial"/>
          <w:sz w:val="24"/>
          <w:szCs w:val="24"/>
        </w:rPr>
      </w:pPr>
      <w:r w:rsidRPr="007E4E96">
        <w:rPr>
          <w:rFonts w:ascii="Arial" w:hAnsi="Arial" w:cs="Arial"/>
          <w:color w:val="4472C4"/>
          <w:sz w:val="24"/>
          <w:szCs w:val="24"/>
        </w:rPr>
        <w:t>Virussen</w:t>
      </w:r>
      <w:r>
        <w:rPr>
          <w:rFonts w:ascii="Arial" w:hAnsi="Arial" w:cs="Arial"/>
          <w:sz w:val="24"/>
          <w:szCs w:val="24"/>
        </w:rPr>
        <w:t xml:space="preserve"> zijn geen organismen. Ze kunnen zich niet zelf voortplanten. Ze hebben onze cellen daarvoor nodig. Ze dringen een lichaamscel binnen en gebruiken onze cel om nieuwe virussen te maken. De cel barst open en gaat kapot. De nieuwe virussen </w:t>
      </w:r>
      <w:r w:rsidR="009E471B">
        <w:rPr>
          <w:rFonts w:ascii="Arial" w:hAnsi="Arial" w:cs="Arial"/>
          <w:sz w:val="24"/>
          <w:szCs w:val="24"/>
        </w:rPr>
        <w:t xml:space="preserve">vermeerderen zich ook ieder in een cel, waardoor er veel cellen </w:t>
      </w:r>
      <w:proofErr w:type="gramStart"/>
      <w:r w:rsidR="009E471B">
        <w:rPr>
          <w:rFonts w:ascii="Arial" w:hAnsi="Arial" w:cs="Arial"/>
          <w:sz w:val="24"/>
          <w:szCs w:val="24"/>
        </w:rPr>
        <w:t>kapot gaan</w:t>
      </w:r>
      <w:proofErr w:type="gramEnd"/>
      <w:r w:rsidR="009E471B">
        <w:rPr>
          <w:rFonts w:ascii="Arial" w:hAnsi="Arial" w:cs="Arial"/>
          <w:sz w:val="24"/>
          <w:szCs w:val="24"/>
        </w:rPr>
        <w:t xml:space="preserve">. </w:t>
      </w:r>
    </w:p>
    <w:p w14:paraId="39FE0BEF" w14:textId="58B4B347" w:rsidR="0002251B" w:rsidRPr="002F2960" w:rsidRDefault="0002251B" w:rsidP="00E9281A">
      <w:pPr>
        <w:pStyle w:val="Kop2"/>
        <w:rPr>
          <w:rFonts w:ascii="Arial" w:hAnsi="Arial" w:cs="Arial"/>
          <w:b/>
          <w:color w:val="4472C4"/>
          <w:sz w:val="24"/>
          <w:szCs w:val="24"/>
        </w:rPr>
      </w:pPr>
      <w:bookmarkStart w:id="60" w:name="_Toc525391107"/>
      <w:bookmarkStart w:id="61" w:name="_Toc525391273"/>
      <w:bookmarkStart w:id="62" w:name="_Toc18523569"/>
      <w:bookmarkStart w:id="63" w:name="_Toc18524774"/>
      <w:r w:rsidRPr="002F2960">
        <w:rPr>
          <w:rFonts w:ascii="Arial" w:hAnsi="Arial" w:cs="Arial"/>
          <w:b/>
          <w:color w:val="4472C4"/>
          <w:sz w:val="24"/>
          <w:szCs w:val="24"/>
        </w:rPr>
        <w:t>4.2 Je huid en maag als bescherming</w:t>
      </w:r>
      <w:bookmarkEnd w:id="62"/>
      <w:bookmarkEnd w:id="63"/>
      <w:r w:rsidRPr="002F2960">
        <w:rPr>
          <w:rFonts w:ascii="Arial" w:hAnsi="Arial" w:cs="Arial"/>
          <w:b/>
          <w:color w:val="4472C4"/>
          <w:sz w:val="24"/>
          <w:szCs w:val="24"/>
        </w:rPr>
        <w:t xml:space="preserve"> </w:t>
      </w:r>
    </w:p>
    <w:p w14:paraId="274E9950" w14:textId="736BDBBF" w:rsidR="0002251B" w:rsidRDefault="0002251B" w:rsidP="0002251B">
      <w:pPr>
        <w:rPr>
          <w:rFonts w:ascii="Arial" w:hAnsi="Arial" w:cs="Arial"/>
          <w:sz w:val="24"/>
          <w:szCs w:val="24"/>
        </w:rPr>
      </w:pPr>
    </w:p>
    <w:p w14:paraId="0BDA284C" w14:textId="4FB7E5BE" w:rsidR="00B46F87" w:rsidRDefault="00B46F87" w:rsidP="0002251B">
      <w:pPr>
        <w:rPr>
          <w:rFonts w:ascii="Arial" w:hAnsi="Arial" w:cs="Arial"/>
          <w:sz w:val="24"/>
          <w:szCs w:val="24"/>
        </w:rPr>
      </w:pPr>
      <w:r>
        <w:rPr>
          <w:rFonts w:ascii="Arial" w:hAnsi="Arial" w:cs="Arial"/>
          <w:sz w:val="24"/>
          <w:szCs w:val="24"/>
        </w:rPr>
        <w:t xml:space="preserve">Je lichaam doet de hele dag zijn best om alle schadelijke organismen zoveel mogelijk buiten het lichaam te houden. Twee organen spelen hierin een belangrijke rol. </w:t>
      </w:r>
    </w:p>
    <w:p w14:paraId="5CF58CED" w14:textId="7FADBEB3" w:rsidR="00B46F87" w:rsidRDefault="00B46F87" w:rsidP="0002251B">
      <w:pPr>
        <w:rPr>
          <w:rFonts w:ascii="Arial" w:hAnsi="Arial" w:cs="Arial"/>
          <w:sz w:val="24"/>
          <w:szCs w:val="24"/>
        </w:rPr>
      </w:pPr>
      <w:r>
        <w:rPr>
          <w:rFonts w:ascii="Arial" w:hAnsi="Arial" w:cs="Arial"/>
          <w:sz w:val="24"/>
          <w:szCs w:val="24"/>
        </w:rPr>
        <w:t xml:space="preserve">Je hele lichaam is omgeven door je huid. Je huid is voor schadelijke organismen een ondoordringbare laag, waardoor ze niet zomaar je lichaam in kunnen komen. In de huid zitten talgklieren. Deze klieren maken een vetachtige stof, talg genaamd </w:t>
      </w:r>
      <w:r>
        <w:rPr>
          <w:rFonts w:ascii="Arial" w:hAnsi="Arial" w:cs="Arial"/>
          <w:sz w:val="24"/>
          <w:szCs w:val="24"/>
        </w:rPr>
        <w:lastRenderedPageBreak/>
        <w:t xml:space="preserve">waardoor bacteriën niet zo makkelijk op je huid kunnen blijven. </w:t>
      </w:r>
      <w:r w:rsidR="00A0665E">
        <w:rPr>
          <w:rFonts w:ascii="Arial" w:hAnsi="Arial" w:cs="Arial"/>
          <w:sz w:val="24"/>
          <w:szCs w:val="24"/>
        </w:rPr>
        <w:t xml:space="preserve">Op je huid leven ook veel bacteriën die ons helpen schadelijke organismen te bestrijden. </w:t>
      </w:r>
    </w:p>
    <w:p w14:paraId="4779C3F3" w14:textId="034BFA2F" w:rsidR="00A0665E" w:rsidRPr="0002251B" w:rsidRDefault="00A0665E" w:rsidP="0002251B">
      <w:pPr>
        <w:rPr>
          <w:rFonts w:ascii="Arial" w:hAnsi="Arial" w:cs="Arial"/>
          <w:sz w:val="24"/>
          <w:szCs w:val="24"/>
        </w:rPr>
      </w:pPr>
      <w:r>
        <w:rPr>
          <w:rFonts w:ascii="Arial" w:hAnsi="Arial" w:cs="Arial"/>
          <w:sz w:val="24"/>
          <w:szCs w:val="24"/>
        </w:rPr>
        <w:t xml:space="preserve">In hoofdstuk 1 heb je geleerd dat je maag maagzuur aanmaakt. Schadelijke organismen die in je maag komen worden zoveel mogelijk door het maagzuur gedood, waardoor zij geen schade kunnen aanrichten in ons lichaam. </w:t>
      </w:r>
    </w:p>
    <w:p w14:paraId="4AE439B5" w14:textId="29AF0275" w:rsidR="00E9281A" w:rsidRPr="002F2960" w:rsidRDefault="0002251B" w:rsidP="00E9281A">
      <w:pPr>
        <w:pStyle w:val="Kop2"/>
        <w:rPr>
          <w:rFonts w:ascii="Arial" w:hAnsi="Arial" w:cs="Arial"/>
          <w:b/>
          <w:color w:val="4472C4"/>
          <w:sz w:val="24"/>
          <w:szCs w:val="24"/>
        </w:rPr>
      </w:pPr>
      <w:bookmarkStart w:id="64" w:name="_Toc18523570"/>
      <w:bookmarkStart w:id="65" w:name="_Toc18524775"/>
      <w:r w:rsidRPr="002F2960">
        <w:rPr>
          <w:rFonts w:ascii="Arial" w:hAnsi="Arial" w:cs="Arial"/>
          <w:b/>
          <w:color w:val="4472C4"/>
          <w:sz w:val="24"/>
          <w:szCs w:val="24"/>
        </w:rPr>
        <w:t>4</w:t>
      </w:r>
      <w:r w:rsidR="00E9281A" w:rsidRPr="002F2960">
        <w:rPr>
          <w:rFonts w:ascii="Arial" w:hAnsi="Arial" w:cs="Arial"/>
          <w:b/>
          <w:color w:val="4472C4"/>
          <w:sz w:val="24"/>
          <w:szCs w:val="24"/>
        </w:rPr>
        <w:t>.</w:t>
      </w:r>
      <w:r w:rsidRPr="002F2960">
        <w:rPr>
          <w:rFonts w:ascii="Arial" w:hAnsi="Arial" w:cs="Arial"/>
          <w:b/>
          <w:color w:val="4472C4"/>
          <w:sz w:val="24"/>
          <w:szCs w:val="24"/>
        </w:rPr>
        <w:t>3</w:t>
      </w:r>
      <w:r w:rsidR="00E9281A" w:rsidRPr="002F2960">
        <w:rPr>
          <w:rFonts w:ascii="Arial" w:hAnsi="Arial" w:cs="Arial"/>
          <w:b/>
          <w:color w:val="4472C4"/>
          <w:sz w:val="24"/>
          <w:szCs w:val="24"/>
        </w:rPr>
        <w:t xml:space="preserve"> Antistoffen en antigenen</w:t>
      </w:r>
      <w:bookmarkEnd w:id="60"/>
      <w:bookmarkEnd w:id="61"/>
      <w:bookmarkEnd w:id="64"/>
      <w:bookmarkEnd w:id="65"/>
      <w:r w:rsidR="00E9281A" w:rsidRPr="002F2960">
        <w:rPr>
          <w:rFonts w:ascii="Arial" w:hAnsi="Arial" w:cs="Arial"/>
          <w:b/>
          <w:color w:val="4472C4"/>
          <w:sz w:val="24"/>
          <w:szCs w:val="24"/>
        </w:rPr>
        <w:t xml:space="preserve"> </w:t>
      </w:r>
    </w:p>
    <w:p w14:paraId="3086BC9B" w14:textId="77777777" w:rsidR="009E471B" w:rsidRDefault="009E471B" w:rsidP="009E471B">
      <w:pPr>
        <w:rPr>
          <w:rFonts w:ascii="Arial" w:hAnsi="Arial" w:cs="Arial"/>
          <w:sz w:val="24"/>
          <w:szCs w:val="24"/>
        </w:rPr>
      </w:pPr>
    </w:p>
    <w:p w14:paraId="3BFE56B5" w14:textId="77777777" w:rsidR="009E471B" w:rsidRDefault="009E471B" w:rsidP="009E471B">
      <w:pPr>
        <w:rPr>
          <w:rFonts w:ascii="Arial" w:hAnsi="Arial" w:cs="Arial"/>
          <w:sz w:val="24"/>
          <w:szCs w:val="24"/>
        </w:rPr>
      </w:pPr>
      <w:r>
        <w:rPr>
          <w:rFonts w:ascii="Arial" w:hAnsi="Arial" w:cs="Arial"/>
          <w:sz w:val="24"/>
          <w:szCs w:val="24"/>
        </w:rPr>
        <w:t xml:space="preserve">Net als bij onze rode bloedcellen bevatten ziekteverwekkers ook </w:t>
      </w:r>
      <w:r w:rsidRPr="007E4E96">
        <w:rPr>
          <w:rFonts w:ascii="Arial" w:hAnsi="Arial" w:cs="Arial"/>
          <w:color w:val="4472C4"/>
          <w:sz w:val="24"/>
          <w:szCs w:val="24"/>
        </w:rPr>
        <w:t>antigenen</w:t>
      </w:r>
      <w:r>
        <w:rPr>
          <w:rFonts w:ascii="Arial" w:hAnsi="Arial" w:cs="Arial"/>
          <w:sz w:val="24"/>
          <w:szCs w:val="24"/>
        </w:rPr>
        <w:t xml:space="preserve">. Aan deze antigenen kan het lichaam de cellen als lichaamsvreemd herkennen en de ziekteverwekkers vernietigen. </w:t>
      </w:r>
    </w:p>
    <w:p w14:paraId="275133C6" w14:textId="77777777" w:rsidR="009E471B" w:rsidRDefault="009E471B" w:rsidP="009E471B">
      <w:pPr>
        <w:rPr>
          <w:rFonts w:ascii="Arial" w:hAnsi="Arial" w:cs="Arial"/>
          <w:sz w:val="24"/>
          <w:szCs w:val="24"/>
        </w:rPr>
      </w:pPr>
      <w:r>
        <w:rPr>
          <w:rFonts w:ascii="Arial" w:hAnsi="Arial" w:cs="Arial"/>
          <w:sz w:val="24"/>
          <w:szCs w:val="24"/>
        </w:rPr>
        <w:t>Onze witte bloedcellen kunnen de ziekteverwekkers op twee verschillende manieren vernietigen:</w:t>
      </w:r>
    </w:p>
    <w:p w14:paraId="713BFA7C" w14:textId="77777777" w:rsidR="009E471B" w:rsidRDefault="009E471B" w:rsidP="009E471B">
      <w:pPr>
        <w:pStyle w:val="Lijstalinea"/>
        <w:numPr>
          <w:ilvl w:val="0"/>
          <w:numId w:val="5"/>
        </w:numPr>
        <w:rPr>
          <w:rFonts w:ascii="Arial" w:hAnsi="Arial" w:cs="Arial"/>
          <w:sz w:val="24"/>
          <w:szCs w:val="24"/>
        </w:rPr>
      </w:pPr>
      <w:r>
        <w:rPr>
          <w:rFonts w:ascii="Arial" w:hAnsi="Arial" w:cs="Arial"/>
          <w:sz w:val="24"/>
          <w:szCs w:val="24"/>
        </w:rPr>
        <w:t xml:space="preserve">De </w:t>
      </w:r>
      <w:r w:rsidRPr="007E4E96">
        <w:rPr>
          <w:rFonts w:ascii="Arial" w:hAnsi="Arial" w:cs="Arial"/>
          <w:color w:val="4472C4"/>
          <w:sz w:val="24"/>
          <w:szCs w:val="24"/>
        </w:rPr>
        <w:t>vreetcellen</w:t>
      </w:r>
      <w:r>
        <w:rPr>
          <w:rFonts w:ascii="Arial" w:hAnsi="Arial" w:cs="Arial"/>
          <w:sz w:val="24"/>
          <w:szCs w:val="24"/>
        </w:rPr>
        <w:t xml:space="preserve"> eten de ziekteverwekkers op. De ziekteverwekkers worden in de cel verteert en dus afgebroken. Ze zijn dan onschadelijk. </w:t>
      </w:r>
    </w:p>
    <w:p w14:paraId="250552CC" w14:textId="77777777" w:rsidR="009E471B" w:rsidRDefault="009E471B" w:rsidP="009E471B">
      <w:pPr>
        <w:pStyle w:val="Lijstalinea"/>
        <w:rPr>
          <w:rFonts w:ascii="Arial" w:hAnsi="Arial" w:cs="Arial"/>
          <w:sz w:val="24"/>
          <w:szCs w:val="24"/>
        </w:rPr>
      </w:pPr>
      <w:r>
        <w:rPr>
          <w:rFonts w:ascii="Arial" w:hAnsi="Arial" w:cs="Arial"/>
          <w:noProof/>
        </w:rPr>
        <w:drawing>
          <wp:inline distT="0" distB="0" distL="0" distR="0" wp14:anchorId="1D8FD99A" wp14:editId="329BA26B">
            <wp:extent cx="4019550" cy="1136650"/>
            <wp:effectExtent l="0" t="0" r="0" b="6350"/>
            <wp:docPr id="6" name="Afbeelding 6" descr="C:\Users\Marloes\AppData\Local\Microsoft\Windows\INetCache\Content.MSO\D119CCAA.tmp">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oes\AppData\Local\Microsoft\Windows\INetCache\Content.MSO\D119CCAA.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19550" cy="1136650"/>
                    </a:xfrm>
                    <a:prstGeom prst="rect">
                      <a:avLst/>
                    </a:prstGeom>
                    <a:noFill/>
                    <a:ln>
                      <a:noFill/>
                    </a:ln>
                  </pic:spPr>
                </pic:pic>
              </a:graphicData>
            </a:graphic>
          </wp:inline>
        </w:drawing>
      </w:r>
    </w:p>
    <w:p w14:paraId="58461760" w14:textId="77777777" w:rsidR="009E471B" w:rsidRDefault="009E471B" w:rsidP="009E471B">
      <w:pPr>
        <w:pStyle w:val="Lijstalinea"/>
        <w:numPr>
          <w:ilvl w:val="0"/>
          <w:numId w:val="5"/>
        </w:numPr>
        <w:rPr>
          <w:rFonts w:ascii="Arial" w:hAnsi="Arial" w:cs="Arial"/>
          <w:sz w:val="24"/>
          <w:szCs w:val="24"/>
        </w:rPr>
      </w:pPr>
      <w:r>
        <w:rPr>
          <w:rFonts w:ascii="Arial" w:hAnsi="Arial" w:cs="Arial"/>
          <w:sz w:val="24"/>
          <w:szCs w:val="24"/>
        </w:rPr>
        <w:t xml:space="preserve">Speciale witte bloedcellen maken </w:t>
      </w:r>
      <w:r w:rsidRPr="007E4E96">
        <w:rPr>
          <w:rFonts w:ascii="Arial" w:hAnsi="Arial" w:cs="Arial"/>
          <w:color w:val="4472C4"/>
          <w:sz w:val="24"/>
          <w:szCs w:val="24"/>
        </w:rPr>
        <w:t>antistoffen</w:t>
      </w:r>
      <w:r>
        <w:rPr>
          <w:rFonts w:ascii="Arial" w:hAnsi="Arial" w:cs="Arial"/>
          <w:sz w:val="24"/>
          <w:szCs w:val="24"/>
        </w:rPr>
        <w:t xml:space="preserve">. Antistoffen zijn altijd specifiek. Ze werken maar tegen één soort ziekteverwekker. </w:t>
      </w:r>
    </w:p>
    <w:p w14:paraId="13FBB1B8" w14:textId="77777777" w:rsidR="009E471B" w:rsidRDefault="009E471B" w:rsidP="009E471B">
      <w:pPr>
        <w:rPr>
          <w:rFonts w:ascii="Arial" w:hAnsi="Arial" w:cs="Arial"/>
          <w:sz w:val="24"/>
          <w:szCs w:val="24"/>
        </w:rPr>
      </w:pPr>
    </w:p>
    <w:p w14:paraId="39DD8C47" w14:textId="77777777" w:rsidR="009E471B" w:rsidRPr="009E471B" w:rsidRDefault="009E471B" w:rsidP="009E471B">
      <w:pPr>
        <w:rPr>
          <w:rFonts w:ascii="Arial" w:hAnsi="Arial" w:cs="Arial"/>
          <w:sz w:val="24"/>
          <w:szCs w:val="24"/>
        </w:rPr>
      </w:pPr>
      <w:r>
        <w:rPr>
          <w:rFonts w:ascii="Arial" w:hAnsi="Arial" w:cs="Arial"/>
          <w:sz w:val="24"/>
          <w:szCs w:val="24"/>
        </w:rPr>
        <w:t xml:space="preserve">We gaan de tweede type witte bloedcel wat beter bestuderen. In onderstaande afbeelding zie je hoe de witte bloedcel te werk gaat. </w:t>
      </w:r>
    </w:p>
    <w:p w14:paraId="035B4E9F" w14:textId="77777777" w:rsidR="00C76C3B" w:rsidRDefault="009E471B" w:rsidP="00E9281A">
      <w:pPr>
        <w:rPr>
          <w:rFonts w:ascii="Arial" w:hAnsi="Arial" w:cs="Arial"/>
          <w:sz w:val="24"/>
          <w:szCs w:val="24"/>
        </w:rPr>
      </w:pPr>
      <w:r>
        <w:rPr>
          <w:rFonts w:ascii="Arial" w:hAnsi="Arial" w:cs="Arial"/>
          <w:noProof/>
          <w:sz w:val="24"/>
          <w:szCs w:val="24"/>
        </w:rPr>
        <w:drawing>
          <wp:inline distT="0" distB="0" distL="0" distR="0" wp14:anchorId="17B2A290" wp14:editId="3B1330ED">
            <wp:extent cx="5753100" cy="23622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3100" cy="2362200"/>
                    </a:xfrm>
                    <a:prstGeom prst="rect">
                      <a:avLst/>
                    </a:prstGeom>
                    <a:noFill/>
                    <a:ln>
                      <a:noFill/>
                    </a:ln>
                  </pic:spPr>
                </pic:pic>
              </a:graphicData>
            </a:graphic>
          </wp:inline>
        </w:drawing>
      </w:r>
    </w:p>
    <w:p w14:paraId="60E3E088" w14:textId="77777777" w:rsidR="009E471B" w:rsidRDefault="009E471B" w:rsidP="00E9281A">
      <w:pPr>
        <w:rPr>
          <w:rFonts w:ascii="Arial" w:hAnsi="Arial" w:cs="Arial"/>
          <w:sz w:val="24"/>
          <w:szCs w:val="24"/>
        </w:rPr>
      </w:pPr>
      <w:r>
        <w:rPr>
          <w:rFonts w:ascii="Arial" w:hAnsi="Arial" w:cs="Arial"/>
          <w:sz w:val="24"/>
          <w:szCs w:val="24"/>
        </w:rPr>
        <w:t xml:space="preserve">De witte bloedcel herkent de ziekteverwekker aan de antigenen. Hij weet dat de ziekteverwekker schadelijk kan zijn voor het menselijk lichaam. </w:t>
      </w:r>
      <w:r w:rsidR="00055D3A">
        <w:rPr>
          <w:rFonts w:ascii="Arial" w:hAnsi="Arial" w:cs="Arial"/>
          <w:sz w:val="24"/>
          <w:szCs w:val="24"/>
        </w:rPr>
        <w:t xml:space="preserve">De witte bloedcel maakt vervolgens antistoffen die precies op het antigeen </w:t>
      </w:r>
      <w:r w:rsidR="00051BC7">
        <w:rPr>
          <w:rFonts w:ascii="Arial" w:hAnsi="Arial" w:cs="Arial"/>
          <w:sz w:val="24"/>
          <w:szCs w:val="24"/>
        </w:rPr>
        <w:t xml:space="preserve">van de ziekteverwekker </w:t>
      </w:r>
      <w:r w:rsidR="00051BC7">
        <w:rPr>
          <w:rFonts w:ascii="Arial" w:hAnsi="Arial" w:cs="Arial"/>
          <w:sz w:val="24"/>
          <w:szCs w:val="24"/>
        </w:rPr>
        <w:lastRenderedPageBreak/>
        <w:t xml:space="preserve">passen. De antistoffen koppelen de ziekteverwekkers aan elkaar en schakelen ze uit. De vreetcellen eten de aan elkaar gekoppelde ziekteverwekkers op en verteren ze. </w:t>
      </w:r>
    </w:p>
    <w:p w14:paraId="2129B925" w14:textId="77777777" w:rsidR="00051BC7" w:rsidRDefault="00051BC7" w:rsidP="00E9281A">
      <w:pPr>
        <w:rPr>
          <w:rFonts w:ascii="Arial" w:hAnsi="Arial" w:cs="Arial"/>
          <w:sz w:val="24"/>
          <w:szCs w:val="24"/>
        </w:rPr>
      </w:pPr>
      <w:r>
        <w:rPr>
          <w:rFonts w:ascii="Arial" w:hAnsi="Arial" w:cs="Arial"/>
          <w:sz w:val="24"/>
          <w:szCs w:val="24"/>
        </w:rPr>
        <w:t xml:space="preserve">Om ervoor te zorgen dat er zoveel mogelijk antistoffen in het lichaam komen, gaan de witte bloedcellen die de specifieke antistof kunnen maken zich heel snel delen. Alle nieuwe witte bloedcellen gaan antistoffen maken. Dit kost veel energie waardoor je moe wordt. </w:t>
      </w:r>
    </w:p>
    <w:p w14:paraId="58B07DF5" w14:textId="77777777" w:rsidR="00051BC7" w:rsidRDefault="00051BC7" w:rsidP="00E9281A">
      <w:pPr>
        <w:rPr>
          <w:rFonts w:ascii="Arial" w:hAnsi="Arial" w:cs="Arial"/>
          <w:sz w:val="24"/>
          <w:szCs w:val="24"/>
        </w:rPr>
      </w:pPr>
      <w:r>
        <w:rPr>
          <w:rFonts w:ascii="Arial" w:hAnsi="Arial" w:cs="Arial"/>
          <w:sz w:val="24"/>
          <w:szCs w:val="24"/>
        </w:rPr>
        <w:t xml:space="preserve">Na de besmetting ontstaan er speciale witte bloedcellen die je geheugencellen noemt. Deze geheugencellen onthouden welke antistof er tegen de ziekteverwekker moet worden aangemaakt. De volgende keer dat je in aanraking komt met dezelfde ziekteverwekker kun je heel snel antistoffen aanmaken en de ziekteverwekker vernietigen. </w:t>
      </w:r>
    </w:p>
    <w:p w14:paraId="05DCFEB8" w14:textId="68062712" w:rsidR="00E9281A" w:rsidRPr="0002251B" w:rsidRDefault="002F2960" w:rsidP="00E9281A">
      <w:pPr>
        <w:pStyle w:val="Kop2"/>
        <w:rPr>
          <w:rFonts w:ascii="Arial" w:hAnsi="Arial" w:cs="Arial"/>
          <w:b/>
          <w:color w:val="9B2B3D"/>
          <w:sz w:val="24"/>
          <w:szCs w:val="24"/>
        </w:rPr>
      </w:pPr>
      <w:bookmarkStart w:id="66" w:name="_Toc525391108"/>
      <w:bookmarkStart w:id="67" w:name="_Toc525391274"/>
      <w:bookmarkStart w:id="68" w:name="_Toc18523571"/>
      <w:bookmarkStart w:id="69" w:name="_Toc18524776"/>
      <w:r w:rsidRPr="002F2960">
        <w:rPr>
          <w:rFonts w:ascii="Arial" w:hAnsi="Arial" w:cs="Arial"/>
          <w:b/>
          <w:color w:val="4472C4"/>
          <w:sz w:val="24"/>
          <w:szCs w:val="24"/>
        </w:rPr>
        <w:t>4</w:t>
      </w:r>
      <w:r w:rsidR="00E9281A" w:rsidRPr="002F2960">
        <w:rPr>
          <w:rFonts w:ascii="Arial" w:hAnsi="Arial" w:cs="Arial"/>
          <w:b/>
          <w:color w:val="4472C4"/>
          <w:sz w:val="24"/>
          <w:szCs w:val="24"/>
        </w:rPr>
        <w:t>.</w:t>
      </w:r>
      <w:r w:rsidR="0002251B" w:rsidRPr="002F2960">
        <w:rPr>
          <w:rFonts w:ascii="Arial" w:hAnsi="Arial" w:cs="Arial"/>
          <w:b/>
          <w:color w:val="4472C4"/>
          <w:sz w:val="24"/>
          <w:szCs w:val="24"/>
        </w:rPr>
        <w:t>4</w:t>
      </w:r>
      <w:r w:rsidR="00E9281A" w:rsidRPr="002F2960">
        <w:rPr>
          <w:rFonts w:ascii="Arial" w:hAnsi="Arial" w:cs="Arial"/>
          <w:b/>
          <w:color w:val="4472C4"/>
          <w:sz w:val="24"/>
          <w:szCs w:val="24"/>
        </w:rPr>
        <w:t xml:space="preserve"> Vaccinaties en serums</w:t>
      </w:r>
      <w:bookmarkEnd w:id="66"/>
      <w:bookmarkEnd w:id="67"/>
      <w:bookmarkEnd w:id="68"/>
      <w:bookmarkEnd w:id="69"/>
    </w:p>
    <w:p w14:paraId="0A247CBD" w14:textId="77777777" w:rsidR="00051BC7" w:rsidRDefault="00051BC7" w:rsidP="00E9281A">
      <w:pPr>
        <w:rPr>
          <w:rFonts w:ascii="Arial" w:hAnsi="Arial" w:cs="Arial"/>
          <w:sz w:val="24"/>
          <w:szCs w:val="24"/>
        </w:rPr>
      </w:pPr>
      <w:r>
        <w:rPr>
          <w:rFonts w:ascii="Arial" w:hAnsi="Arial" w:cs="Arial"/>
          <w:sz w:val="24"/>
          <w:szCs w:val="24"/>
        </w:rPr>
        <w:br/>
        <w:t xml:space="preserve">De kennis over antigenen en antistoffen gebruiken we bij het vaccineren. Bij </w:t>
      </w:r>
      <w:r w:rsidRPr="007E4E96">
        <w:rPr>
          <w:rFonts w:ascii="Arial" w:hAnsi="Arial" w:cs="Arial"/>
          <w:color w:val="4472C4"/>
          <w:sz w:val="24"/>
          <w:szCs w:val="24"/>
        </w:rPr>
        <w:t>vaccineren</w:t>
      </w:r>
      <w:r>
        <w:rPr>
          <w:rFonts w:ascii="Arial" w:hAnsi="Arial" w:cs="Arial"/>
          <w:sz w:val="24"/>
          <w:szCs w:val="24"/>
        </w:rPr>
        <w:t xml:space="preserve"> wordt er een verzwakte of dode ziekteverwekker in het lichaam gespoten. </w:t>
      </w:r>
      <w:r w:rsidR="00FA287B">
        <w:rPr>
          <w:rFonts w:ascii="Arial" w:hAnsi="Arial" w:cs="Arial"/>
          <w:sz w:val="24"/>
          <w:szCs w:val="24"/>
        </w:rPr>
        <w:t xml:space="preserve">Het lichaam denkt dat de ziekteverwekker schadelijk is en gaat antistoffen aanmaken. Als de verzwakte of dode ziekteverwekker door het lichaam is afgebroken, ontstaan er geheugencellen. Als je later in contact komt met de schadelijke, levende ziekteverwekker weet je lichaam hoe hij deze ziekteverwekker met antistoffen moet bestrijden. Je wordt dan niet ziek of je krijgt de ziekte in mindere mate. </w:t>
      </w:r>
    </w:p>
    <w:p w14:paraId="34D2125D" w14:textId="7B9E99EF" w:rsidR="00FA287B" w:rsidRDefault="00FA287B" w:rsidP="00E9281A">
      <w:pPr>
        <w:rPr>
          <w:rFonts w:ascii="Arial" w:hAnsi="Arial" w:cs="Arial"/>
          <w:sz w:val="24"/>
          <w:szCs w:val="24"/>
        </w:rPr>
      </w:pPr>
      <w:r>
        <w:rPr>
          <w:rFonts w:ascii="Arial" w:hAnsi="Arial" w:cs="Arial"/>
          <w:sz w:val="24"/>
          <w:szCs w:val="24"/>
        </w:rPr>
        <w:t xml:space="preserve">In sommige gevallen heeft een persoon geen vaccinatie gehad of zijn de geheugencellen niet meer aanwezig in het lichaam. Als de arts vermoed dat de persoon de ziekteverwekker binnen heeft gekregen kan hij ervoor kiezen een serum toe te dienen. In een serum zitten de antistoffen tegen een ziekteverwekker. De antistoffen gaan in het lichaam aan het werk om de ziekteverwekker onschadelijk te maken. Het lichaam heeft dus niet zelf antistoffen aangemaakt. Er ontstaan dan ook geen geheugencellen. Bij de volgende besmetting met dezelfde ziekteverwekker moet het lichaam eerst leren deze antistoffen aan te maken of moet de arts een </w:t>
      </w:r>
      <w:r w:rsidRPr="007E4E96">
        <w:rPr>
          <w:rFonts w:ascii="Arial" w:hAnsi="Arial" w:cs="Arial"/>
          <w:color w:val="4472C4"/>
          <w:sz w:val="24"/>
          <w:szCs w:val="24"/>
        </w:rPr>
        <w:t>serum</w:t>
      </w:r>
      <w:r>
        <w:rPr>
          <w:rFonts w:ascii="Arial" w:hAnsi="Arial" w:cs="Arial"/>
          <w:sz w:val="24"/>
          <w:szCs w:val="24"/>
        </w:rPr>
        <w:t xml:space="preserve"> toe dienen. </w:t>
      </w:r>
    </w:p>
    <w:p w14:paraId="7A1739FF" w14:textId="3F19E818" w:rsidR="00E9281A" w:rsidRPr="002F2960" w:rsidRDefault="00E34FD8" w:rsidP="00E9281A">
      <w:pPr>
        <w:pStyle w:val="Kop2"/>
        <w:rPr>
          <w:rFonts w:ascii="Arial" w:hAnsi="Arial" w:cs="Arial"/>
          <w:b/>
          <w:color w:val="4472C4"/>
          <w:sz w:val="24"/>
          <w:szCs w:val="24"/>
        </w:rPr>
      </w:pPr>
      <w:bookmarkStart w:id="70" w:name="_Toc525391109"/>
      <w:bookmarkStart w:id="71" w:name="_Toc525391275"/>
      <w:bookmarkStart w:id="72" w:name="_Toc18523572"/>
      <w:bookmarkStart w:id="73" w:name="_Toc18524777"/>
      <w:r w:rsidRPr="002F2960">
        <w:rPr>
          <w:rFonts w:ascii="Arial" w:hAnsi="Arial" w:cs="Arial"/>
          <w:b/>
          <w:color w:val="4472C4"/>
          <w:sz w:val="24"/>
          <w:szCs w:val="24"/>
        </w:rPr>
        <w:t>5</w:t>
      </w:r>
      <w:r w:rsidR="00E9281A" w:rsidRPr="002F2960">
        <w:rPr>
          <w:rFonts w:ascii="Arial" w:hAnsi="Arial" w:cs="Arial"/>
          <w:b/>
          <w:color w:val="4472C4"/>
          <w:sz w:val="24"/>
          <w:szCs w:val="24"/>
        </w:rPr>
        <w:t>.</w:t>
      </w:r>
      <w:r w:rsidR="0002251B" w:rsidRPr="002F2960">
        <w:rPr>
          <w:rFonts w:ascii="Arial" w:hAnsi="Arial" w:cs="Arial"/>
          <w:b/>
          <w:color w:val="4472C4"/>
          <w:sz w:val="24"/>
          <w:szCs w:val="24"/>
        </w:rPr>
        <w:t>5</w:t>
      </w:r>
      <w:r w:rsidR="00E9281A" w:rsidRPr="002F2960">
        <w:rPr>
          <w:rFonts w:ascii="Arial" w:hAnsi="Arial" w:cs="Arial"/>
          <w:b/>
          <w:color w:val="4472C4"/>
          <w:sz w:val="24"/>
          <w:szCs w:val="24"/>
        </w:rPr>
        <w:t xml:space="preserve"> Hygiëne</w:t>
      </w:r>
      <w:bookmarkEnd w:id="70"/>
      <w:bookmarkEnd w:id="71"/>
      <w:bookmarkEnd w:id="72"/>
      <w:bookmarkEnd w:id="73"/>
      <w:r w:rsidR="00E9281A" w:rsidRPr="002F2960">
        <w:rPr>
          <w:rFonts w:ascii="Arial" w:hAnsi="Arial" w:cs="Arial"/>
          <w:b/>
          <w:color w:val="4472C4"/>
          <w:sz w:val="24"/>
          <w:szCs w:val="24"/>
        </w:rPr>
        <w:t xml:space="preserve"> </w:t>
      </w:r>
    </w:p>
    <w:p w14:paraId="6818DF06" w14:textId="77777777" w:rsidR="00E9281A" w:rsidRDefault="00C449C2" w:rsidP="00E9281A">
      <w:pPr>
        <w:rPr>
          <w:rFonts w:ascii="Arial" w:hAnsi="Arial" w:cs="Arial"/>
          <w:sz w:val="24"/>
          <w:szCs w:val="24"/>
        </w:rPr>
      </w:pPr>
      <w:r>
        <w:rPr>
          <w:noProof/>
          <w:color w:val="0000FF"/>
        </w:rPr>
        <w:drawing>
          <wp:anchor distT="0" distB="0" distL="114300" distR="114300" simplePos="0" relativeHeight="251662336" behindDoc="0" locked="0" layoutInCell="1" allowOverlap="1" wp14:anchorId="6A48B9EE" wp14:editId="0311C465">
            <wp:simplePos x="0" y="0"/>
            <wp:positionH relativeFrom="column">
              <wp:posOffset>4256405</wp:posOffset>
            </wp:positionH>
            <wp:positionV relativeFrom="paragraph">
              <wp:posOffset>345440</wp:posOffset>
            </wp:positionV>
            <wp:extent cx="1663200" cy="1213200"/>
            <wp:effectExtent l="0" t="0" r="0" b="6350"/>
            <wp:wrapSquare wrapText="bothSides"/>
            <wp:docPr id="12" name="Afbeelding 12" descr="Afbeeldingsresultaat voor goede hygien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goede hygiene">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63200" cy="121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287B">
        <w:rPr>
          <w:rFonts w:ascii="Arial" w:hAnsi="Arial" w:cs="Arial"/>
          <w:sz w:val="24"/>
          <w:szCs w:val="24"/>
        </w:rPr>
        <w:br/>
        <w:t>Een goede hygiëne kan helpen om minder snel ziek te worden. Door je handen te wassen, vlees goed gaar te bakken, keukenmateriaal goed schoon te maken verminder je de hoeveelheid ziekteverwekkers die je binnen krijgt. De kans dat je ziek wordt is dan ook minder groot.</w:t>
      </w:r>
    </w:p>
    <w:p w14:paraId="1D30DEE5" w14:textId="77777777" w:rsidR="00FA287B" w:rsidRDefault="00FA287B" w:rsidP="00E9281A">
      <w:pPr>
        <w:rPr>
          <w:rFonts w:ascii="Arial" w:hAnsi="Arial" w:cs="Arial"/>
          <w:sz w:val="24"/>
          <w:szCs w:val="24"/>
        </w:rPr>
      </w:pPr>
      <w:r>
        <w:rPr>
          <w:rFonts w:ascii="Arial" w:hAnsi="Arial" w:cs="Arial"/>
          <w:sz w:val="24"/>
          <w:szCs w:val="24"/>
        </w:rPr>
        <w:t xml:space="preserve">Ook helpt het om niet te dicht bij een ziek persoon in de buurt te komen of bij hoesten/niezen je hand voor je mond te houden. Zo worden ziekteverwekkers minder snel verspreid. </w:t>
      </w:r>
    </w:p>
    <w:p w14:paraId="76E3B860" w14:textId="77777777" w:rsidR="00C449C2" w:rsidRDefault="00C449C2" w:rsidP="00E9281A">
      <w:pPr>
        <w:rPr>
          <w:rFonts w:ascii="Arial" w:hAnsi="Arial" w:cs="Arial"/>
          <w:sz w:val="24"/>
          <w:szCs w:val="24"/>
        </w:rPr>
      </w:pPr>
    </w:p>
    <w:p w14:paraId="58C6E4B0" w14:textId="585EE628" w:rsidR="0040505E" w:rsidRPr="00E34FD8" w:rsidRDefault="0040505E">
      <w:pPr>
        <w:rPr>
          <w:rFonts w:ascii="Arial" w:hAnsi="Arial" w:cs="Arial"/>
          <w:sz w:val="24"/>
          <w:szCs w:val="24"/>
        </w:rPr>
      </w:pPr>
    </w:p>
    <w:sectPr w:rsidR="0040505E" w:rsidRPr="00E34FD8">
      <w:footerReference w:type="default" r:id="rId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A872AF" w14:textId="77777777" w:rsidR="00D016D4" w:rsidRDefault="00D016D4" w:rsidP="00377FF9">
      <w:pPr>
        <w:spacing w:after="0" w:line="240" w:lineRule="auto"/>
      </w:pPr>
      <w:r>
        <w:separator/>
      </w:r>
    </w:p>
  </w:endnote>
  <w:endnote w:type="continuationSeparator" w:id="0">
    <w:p w14:paraId="3CB9EF9A" w14:textId="77777777" w:rsidR="00D016D4" w:rsidRDefault="00D016D4" w:rsidP="00377F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5988562"/>
      <w:docPartObj>
        <w:docPartGallery w:val="Page Numbers (Bottom of Page)"/>
        <w:docPartUnique/>
      </w:docPartObj>
    </w:sdtPr>
    <w:sdtContent>
      <w:p w14:paraId="2048B574" w14:textId="030BC1D8" w:rsidR="00377FF9" w:rsidRDefault="00377FF9">
        <w:pPr>
          <w:pStyle w:val="Voettekst"/>
          <w:jc w:val="right"/>
        </w:pPr>
        <w:r>
          <w:fldChar w:fldCharType="begin"/>
        </w:r>
        <w:r>
          <w:instrText>PAGE   \* MERGEFORMAT</w:instrText>
        </w:r>
        <w:r>
          <w:fldChar w:fldCharType="separate"/>
        </w:r>
        <w:r>
          <w:t>2</w:t>
        </w:r>
        <w:r>
          <w:fldChar w:fldCharType="end"/>
        </w:r>
      </w:p>
    </w:sdtContent>
  </w:sdt>
  <w:p w14:paraId="616158CD" w14:textId="77777777" w:rsidR="00377FF9" w:rsidRDefault="00377FF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C4B806" w14:textId="77777777" w:rsidR="00D016D4" w:rsidRDefault="00D016D4" w:rsidP="00377FF9">
      <w:pPr>
        <w:spacing w:after="0" w:line="240" w:lineRule="auto"/>
      </w:pPr>
      <w:r>
        <w:separator/>
      </w:r>
    </w:p>
  </w:footnote>
  <w:footnote w:type="continuationSeparator" w:id="0">
    <w:p w14:paraId="7BE92F29" w14:textId="77777777" w:rsidR="00D016D4" w:rsidRDefault="00D016D4" w:rsidP="00377F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072C32"/>
    <w:multiLevelType w:val="hybridMultilevel"/>
    <w:tmpl w:val="4DF2D6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186161D"/>
    <w:multiLevelType w:val="hybridMultilevel"/>
    <w:tmpl w:val="250CA282"/>
    <w:lvl w:ilvl="0" w:tplc="D7D212EE">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9372C4A"/>
    <w:multiLevelType w:val="hybridMultilevel"/>
    <w:tmpl w:val="938CF1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2267219"/>
    <w:multiLevelType w:val="multilevel"/>
    <w:tmpl w:val="121E8B3A"/>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1252CE4"/>
    <w:multiLevelType w:val="hybridMultilevel"/>
    <w:tmpl w:val="BB66D5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6A8323F"/>
    <w:multiLevelType w:val="hybridMultilevel"/>
    <w:tmpl w:val="BCC44D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6CE65A5"/>
    <w:multiLevelType w:val="multilevel"/>
    <w:tmpl w:val="6518A9F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631313AE"/>
    <w:multiLevelType w:val="hybridMultilevel"/>
    <w:tmpl w:val="9A7052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8D45D18"/>
    <w:multiLevelType w:val="hybridMultilevel"/>
    <w:tmpl w:val="3C96D072"/>
    <w:lvl w:ilvl="0" w:tplc="D7D212EE">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995176A"/>
    <w:multiLevelType w:val="hybridMultilevel"/>
    <w:tmpl w:val="9B6A9EDC"/>
    <w:lvl w:ilvl="0" w:tplc="D7D212EE">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4"/>
  </w:num>
  <w:num w:numId="5">
    <w:abstractNumId w:val="0"/>
  </w:num>
  <w:num w:numId="6">
    <w:abstractNumId w:val="6"/>
  </w:num>
  <w:num w:numId="7">
    <w:abstractNumId w:val="9"/>
  </w:num>
  <w:num w:numId="8">
    <w:abstractNumId w:val="7"/>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C3B"/>
    <w:rsid w:val="000061B8"/>
    <w:rsid w:val="00011690"/>
    <w:rsid w:val="0002251B"/>
    <w:rsid w:val="00024B15"/>
    <w:rsid w:val="000410E3"/>
    <w:rsid w:val="00051BC7"/>
    <w:rsid w:val="0005503C"/>
    <w:rsid w:val="00055D3A"/>
    <w:rsid w:val="00084DF7"/>
    <w:rsid w:val="000B3B21"/>
    <w:rsid w:val="0016542E"/>
    <w:rsid w:val="001931FC"/>
    <w:rsid w:val="001E5840"/>
    <w:rsid w:val="0020064E"/>
    <w:rsid w:val="00247084"/>
    <w:rsid w:val="002B1202"/>
    <w:rsid w:val="002F2960"/>
    <w:rsid w:val="003435E5"/>
    <w:rsid w:val="00377FF9"/>
    <w:rsid w:val="003B1535"/>
    <w:rsid w:val="003B50CC"/>
    <w:rsid w:val="003D09FD"/>
    <w:rsid w:val="0040505E"/>
    <w:rsid w:val="00426620"/>
    <w:rsid w:val="004960E9"/>
    <w:rsid w:val="004A1936"/>
    <w:rsid w:val="004B3CBF"/>
    <w:rsid w:val="004D522F"/>
    <w:rsid w:val="00511E70"/>
    <w:rsid w:val="00522C6D"/>
    <w:rsid w:val="00553779"/>
    <w:rsid w:val="005922CD"/>
    <w:rsid w:val="005A08BD"/>
    <w:rsid w:val="005A674C"/>
    <w:rsid w:val="005C0968"/>
    <w:rsid w:val="006D390D"/>
    <w:rsid w:val="006E37B8"/>
    <w:rsid w:val="006F69B4"/>
    <w:rsid w:val="00792D75"/>
    <w:rsid w:val="007A7219"/>
    <w:rsid w:val="007B441D"/>
    <w:rsid w:val="007E4E96"/>
    <w:rsid w:val="007F3002"/>
    <w:rsid w:val="0088469B"/>
    <w:rsid w:val="0088504F"/>
    <w:rsid w:val="00890490"/>
    <w:rsid w:val="008F1932"/>
    <w:rsid w:val="009E471B"/>
    <w:rsid w:val="00A0665E"/>
    <w:rsid w:val="00A305D2"/>
    <w:rsid w:val="00AA5814"/>
    <w:rsid w:val="00B46B99"/>
    <w:rsid w:val="00B46F87"/>
    <w:rsid w:val="00B72B36"/>
    <w:rsid w:val="00B77472"/>
    <w:rsid w:val="00C449C2"/>
    <w:rsid w:val="00C76C3B"/>
    <w:rsid w:val="00D016D4"/>
    <w:rsid w:val="00D30A4A"/>
    <w:rsid w:val="00D459E4"/>
    <w:rsid w:val="00D56840"/>
    <w:rsid w:val="00D641D3"/>
    <w:rsid w:val="00D64DA1"/>
    <w:rsid w:val="00E34FD8"/>
    <w:rsid w:val="00E9281A"/>
    <w:rsid w:val="00EB7D1E"/>
    <w:rsid w:val="00EF0FB6"/>
    <w:rsid w:val="00F11413"/>
    <w:rsid w:val="00F8167A"/>
    <w:rsid w:val="00F83D6B"/>
    <w:rsid w:val="00FA287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98C79"/>
  <w15:chartTrackingRefBased/>
  <w15:docId w15:val="{E95A01AB-A5B2-4131-BF4F-7712F1CCC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76C3B"/>
  </w:style>
  <w:style w:type="paragraph" w:styleId="Kop1">
    <w:name w:val="heading 1"/>
    <w:basedOn w:val="Standaard"/>
    <w:next w:val="Standaard"/>
    <w:link w:val="Kop1Char"/>
    <w:uiPriority w:val="9"/>
    <w:qFormat/>
    <w:rsid w:val="00C76C3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76C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76C3B"/>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C76C3B"/>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C76C3B"/>
    <w:pPr>
      <w:ind w:left="720"/>
      <w:contextualSpacing/>
    </w:pPr>
  </w:style>
  <w:style w:type="character" w:styleId="Hyperlink">
    <w:name w:val="Hyperlink"/>
    <w:basedOn w:val="Standaardalinea-lettertype"/>
    <w:uiPriority w:val="99"/>
    <w:unhideWhenUsed/>
    <w:rsid w:val="0005503C"/>
    <w:rPr>
      <w:color w:val="0563C1" w:themeColor="hyperlink"/>
      <w:u w:val="single"/>
    </w:rPr>
  </w:style>
  <w:style w:type="character" w:styleId="Onopgelostemelding">
    <w:name w:val="Unresolved Mention"/>
    <w:basedOn w:val="Standaardalinea-lettertype"/>
    <w:uiPriority w:val="99"/>
    <w:semiHidden/>
    <w:unhideWhenUsed/>
    <w:rsid w:val="0005503C"/>
    <w:rPr>
      <w:color w:val="605E5C"/>
      <w:shd w:val="clear" w:color="auto" w:fill="E1DFDD"/>
    </w:rPr>
  </w:style>
  <w:style w:type="paragraph" w:styleId="Kopvaninhoudsopgave">
    <w:name w:val="TOC Heading"/>
    <w:basedOn w:val="Kop1"/>
    <w:next w:val="Standaard"/>
    <w:uiPriority w:val="39"/>
    <w:unhideWhenUsed/>
    <w:qFormat/>
    <w:rsid w:val="002B1202"/>
    <w:pPr>
      <w:outlineLvl w:val="9"/>
    </w:pPr>
    <w:rPr>
      <w:lang w:eastAsia="nl-NL"/>
    </w:rPr>
  </w:style>
  <w:style w:type="paragraph" w:styleId="Inhopg1">
    <w:name w:val="toc 1"/>
    <w:basedOn w:val="Standaard"/>
    <w:next w:val="Standaard"/>
    <w:autoRedefine/>
    <w:uiPriority w:val="39"/>
    <w:unhideWhenUsed/>
    <w:rsid w:val="00A0665E"/>
    <w:pPr>
      <w:tabs>
        <w:tab w:val="right" w:leader="dot" w:pos="9062"/>
      </w:tabs>
      <w:spacing w:after="100"/>
    </w:pPr>
    <w:rPr>
      <w:rFonts w:ascii="Arial" w:hAnsi="Arial" w:cs="Arial"/>
      <w:noProof/>
      <w:sz w:val="24"/>
      <w:szCs w:val="24"/>
    </w:rPr>
  </w:style>
  <w:style w:type="paragraph" w:styleId="Inhopg2">
    <w:name w:val="toc 2"/>
    <w:basedOn w:val="Standaard"/>
    <w:next w:val="Standaard"/>
    <w:autoRedefine/>
    <w:uiPriority w:val="39"/>
    <w:unhideWhenUsed/>
    <w:rsid w:val="002B1202"/>
    <w:pPr>
      <w:spacing w:after="100"/>
      <w:ind w:left="220"/>
    </w:pPr>
  </w:style>
  <w:style w:type="table" w:styleId="Tabelraster">
    <w:name w:val="Table Grid"/>
    <w:basedOn w:val="Standaardtabel"/>
    <w:uiPriority w:val="39"/>
    <w:rsid w:val="002B1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uiPriority w:val="20"/>
    <w:qFormat/>
    <w:rsid w:val="006D390D"/>
    <w:rPr>
      <w:i/>
      <w:iCs/>
    </w:rPr>
  </w:style>
  <w:style w:type="character" w:styleId="Zwaar">
    <w:name w:val="Strong"/>
    <w:basedOn w:val="Standaardalinea-lettertype"/>
    <w:uiPriority w:val="22"/>
    <w:qFormat/>
    <w:rsid w:val="006D390D"/>
    <w:rPr>
      <w:b/>
      <w:bCs/>
    </w:rPr>
  </w:style>
  <w:style w:type="paragraph" w:styleId="Normaalweb">
    <w:name w:val="Normal (Web)"/>
    <w:basedOn w:val="Standaard"/>
    <w:uiPriority w:val="99"/>
    <w:semiHidden/>
    <w:unhideWhenUsed/>
    <w:rsid w:val="006D390D"/>
    <w:pPr>
      <w:spacing w:after="199" w:line="360" w:lineRule="auto"/>
    </w:pPr>
    <w:rPr>
      <w:rFonts w:ascii="Times New Roman" w:eastAsia="Times New Roman" w:hAnsi="Times New Roman" w:cs="Times New Roman"/>
      <w:sz w:val="24"/>
      <w:szCs w:val="24"/>
      <w:lang w:eastAsia="nl-NL"/>
    </w:rPr>
  </w:style>
  <w:style w:type="paragraph" w:styleId="Geenafstand">
    <w:name w:val="No Spacing"/>
    <w:uiPriority w:val="1"/>
    <w:qFormat/>
    <w:rsid w:val="00A0665E"/>
    <w:pPr>
      <w:spacing w:after="0" w:line="240" w:lineRule="auto"/>
    </w:pPr>
  </w:style>
  <w:style w:type="paragraph" w:styleId="Koptekst">
    <w:name w:val="header"/>
    <w:basedOn w:val="Standaard"/>
    <w:link w:val="KoptekstChar"/>
    <w:uiPriority w:val="99"/>
    <w:unhideWhenUsed/>
    <w:rsid w:val="00377FF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77FF9"/>
  </w:style>
  <w:style w:type="paragraph" w:styleId="Voettekst">
    <w:name w:val="footer"/>
    <w:basedOn w:val="Standaard"/>
    <w:link w:val="VoettekstChar"/>
    <w:uiPriority w:val="99"/>
    <w:unhideWhenUsed/>
    <w:rsid w:val="00377FF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77F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233113">
      <w:bodyDiv w:val="1"/>
      <w:marLeft w:val="0"/>
      <w:marRight w:val="0"/>
      <w:marTop w:val="0"/>
      <w:marBottom w:val="0"/>
      <w:divBdr>
        <w:top w:val="none" w:sz="0" w:space="0" w:color="auto"/>
        <w:left w:val="none" w:sz="0" w:space="0" w:color="auto"/>
        <w:bottom w:val="none" w:sz="0" w:space="0" w:color="auto"/>
        <w:right w:val="none" w:sz="0" w:space="0" w:color="auto"/>
      </w:divBdr>
      <w:divsChild>
        <w:div w:id="38483922">
          <w:marLeft w:val="0"/>
          <w:marRight w:val="0"/>
          <w:marTop w:val="0"/>
          <w:marBottom w:val="0"/>
          <w:divBdr>
            <w:top w:val="none" w:sz="0" w:space="0" w:color="auto"/>
            <w:left w:val="none" w:sz="0" w:space="0" w:color="auto"/>
            <w:bottom w:val="none" w:sz="0" w:space="0" w:color="auto"/>
            <w:right w:val="none" w:sz="0" w:space="0" w:color="auto"/>
          </w:divBdr>
          <w:divsChild>
            <w:div w:id="1107627219">
              <w:marLeft w:val="0"/>
              <w:marRight w:val="0"/>
              <w:marTop w:val="0"/>
              <w:marBottom w:val="0"/>
              <w:divBdr>
                <w:top w:val="none" w:sz="0" w:space="0" w:color="auto"/>
                <w:left w:val="none" w:sz="0" w:space="0" w:color="auto"/>
                <w:bottom w:val="none" w:sz="0" w:space="0" w:color="auto"/>
                <w:right w:val="none" w:sz="0" w:space="0" w:color="auto"/>
              </w:divBdr>
              <w:divsChild>
                <w:div w:id="667438070">
                  <w:marLeft w:val="0"/>
                  <w:marRight w:val="0"/>
                  <w:marTop w:val="0"/>
                  <w:marBottom w:val="0"/>
                  <w:divBdr>
                    <w:top w:val="none" w:sz="0" w:space="0" w:color="auto"/>
                    <w:left w:val="none" w:sz="0" w:space="0" w:color="auto"/>
                    <w:bottom w:val="none" w:sz="0" w:space="0" w:color="auto"/>
                    <w:right w:val="none" w:sz="0" w:space="0" w:color="auto"/>
                  </w:divBdr>
                  <w:divsChild>
                    <w:div w:id="1657875894">
                      <w:marLeft w:val="0"/>
                      <w:marRight w:val="0"/>
                      <w:marTop w:val="0"/>
                      <w:marBottom w:val="0"/>
                      <w:divBdr>
                        <w:top w:val="none" w:sz="0" w:space="0" w:color="auto"/>
                        <w:left w:val="none" w:sz="0" w:space="0" w:color="auto"/>
                        <w:bottom w:val="none" w:sz="0" w:space="0" w:color="auto"/>
                        <w:right w:val="none" w:sz="0" w:space="0" w:color="auto"/>
                      </w:divBdr>
                      <w:divsChild>
                        <w:div w:id="1298872833">
                          <w:marLeft w:val="0"/>
                          <w:marRight w:val="0"/>
                          <w:marTop w:val="0"/>
                          <w:marBottom w:val="0"/>
                          <w:divBdr>
                            <w:top w:val="none" w:sz="0" w:space="0" w:color="auto"/>
                            <w:left w:val="none" w:sz="0" w:space="0" w:color="auto"/>
                            <w:bottom w:val="none" w:sz="0" w:space="0" w:color="auto"/>
                            <w:right w:val="none" w:sz="0" w:space="0" w:color="auto"/>
                          </w:divBdr>
                          <w:divsChild>
                            <w:div w:id="1848516832">
                              <w:marLeft w:val="0"/>
                              <w:marRight w:val="0"/>
                              <w:marTop w:val="0"/>
                              <w:marBottom w:val="0"/>
                              <w:divBdr>
                                <w:top w:val="none" w:sz="0" w:space="0" w:color="auto"/>
                                <w:left w:val="none" w:sz="0" w:space="0" w:color="auto"/>
                                <w:bottom w:val="none" w:sz="0" w:space="0" w:color="auto"/>
                                <w:right w:val="none" w:sz="0" w:space="0" w:color="auto"/>
                              </w:divBdr>
                              <w:divsChild>
                                <w:div w:id="722869026">
                                  <w:marLeft w:val="0"/>
                                  <w:marRight w:val="0"/>
                                  <w:marTop w:val="0"/>
                                  <w:marBottom w:val="0"/>
                                  <w:divBdr>
                                    <w:top w:val="none" w:sz="0" w:space="0" w:color="auto"/>
                                    <w:left w:val="none" w:sz="0" w:space="0" w:color="auto"/>
                                    <w:bottom w:val="none" w:sz="0" w:space="0" w:color="auto"/>
                                    <w:right w:val="none" w:sz="0" w:space="0" w:color="auto"/>
                                  </w:divBdr>
                                  <w:divsChild>
                                    <w:div w:id="105843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sa=i&amp;rct=j&amp;q=&amp;esrc=s&amp;source=images&amp;cd=&amp;ved=2ahUKEwjwnvnOm6_kAhXD2aQKHVP8A3wQjRx6BAgBEAQ&amp;url=https%3A%2F%2Fwww.pinterest.com%2Fpin%2F555490935268273919%2F&amp;psig=AOvVaw3iPYLIbyUIIQ9sXYm9ChRD&amp;ust=1567413275251704" TargetMode="External"/><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image" Target="media/image17.jpeg"/><Relationship Id="rId21" Type="http://schemas.openxmlformats.org/officeDocument/2006/relationships/hyperlink" Target="https://www.google.com/url?sa=i&amp;rct=j&amp;q=&amp;esrc=s&amp;source=images&amp;cd=&amp;ved=2ahUKEwi106jUla3kAhWD-6QKHSA9AikQjRx6BAgBEAQ&amp;url=https%3A%2F%2Fbiologielessen.nl%2Findex.php%2Fb-3%2F1126-darmvlokken&amp;psig=AOvVaw3o81Ns2FZFUORHC8A9dLgf&amp;ust=1567342955615845" TargetMode="External"/><Relationship Id="rId34" Type="http://schemas.openxmlformats.org/officeDocument/2006/relationships/image" Target="media/image14.jpeg"/><Relationship Id="rId42" Type="http://schemas.openxmlformats.org/officeDocument/2006/relationships/image" Target="media/image19.png"/><Relationship Id="rId47" Type="http://schemas.openxmlformats.org/officeDocument/2006/relationships/image" Target="media/image22.jpeg"/><Relationship Id="rId50" Type="http://schemas.openxmlformats.org/officeDocument/2006/relationships/image" Target="media/image24.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google.com/url?sa=i&amp;rct=j&amp;q=&amp;esrc=s&amp;source=images&amp;cd=&amp;ved=2ahUKEwiKq573m6_kAhXE-6QKHZI3DVYQjRx6BAgBEAQ&amp;url=http%3A%2F%2Fwww.biologiesite.nl%2Flev.htm&amp;psig=AOvVaw2Ju4D5VdtN2UZKQuoFMudR&amp;ust=1567413360703580" TargetMode="External"/><Relationship Id="rId25" Type="http://schemas.openxmlformats.org/officeDocument/2006/relationships/hyperlink" Target="http://www.google.com/url?sa=i&amp;rct=j&amp;q=&amp;esrc=s&amp;source=images&amp;cd=&amp;cad=rja&amp;uact=8&amp;ved=2ahUKEwjDu-GEmq_kAhVQ_aQKHb1RC-IQjRx6BAgBEAQ&amp;url=http%3A%2F%2F124bio.123website.nl%2F413092609&amp;psig=AOvVaw2TuAXM_v0wEoxho5PmUELy&amp;ust=1567412840989417" TargetMode="External"/><Relationship Id="rId33" Type="http://schemas.openxmlformats.org/officeDocument/2006/relationships/hyperlink" Target="https://www.google.com/url?sa=i&amp;rct=j&amp;q=&amp;esrc=s&amp;source=images&amp;cd=&amp;ved=2ahUKEwjh0Lrimq_kAhXG6aQKHdIQDbUQjRx6BAgBEAQ&amp;url=https%3A%2F%2Fbiologielessen.nl%2Findex.php%2Fdna-66%2F1948-bloedcellen-en-hun-functies&amp;psig=AOvVaw0mW1Q3XrxtkaUL_aIndRkb&amp;ust=1567413046776398" TargetMode="External"/><Relationship Id="rId38" Type="http://schemas.openxmlformats.org/officeDocument/2006/relationships/hyperlink" Target="http://www.google.nl/url?sa=i&amp;rct=j&amp;q=&amp;esrc=s&amp;source=images&amp;cd=&amp;cad=rja&amp;uact=8&amp;ved=2ahUKEwi9sI3spqPdAhVQY1AKHUCXCm8QjRx6BAgBEAU&amp;url=http://www.patienteninformatietool.nl/hypertrofische-cardiomyopathie/71-wat-is-het&amp;psig=AOvVaw0zRRcmVkMTQMN7uD40rSIK&amp;ust=1536217645259042" TargetMode="External"/><Relationship Id="rId46" Type="http://schemas.openxmlformats.org/officeDocument/2006/relationships/hyperlink" Target="https://www.google.com/url?sa=i&amp;rct=j&amp;q=&amp;esrc=s&amp;source=images&amp;cd=&amp;cad=rja&amp;uact=8&amp;ved=2ahUKEwjIhbTTtqTdAhWDCewKHSyFDDAQjRx6BAgBEAU&amp;url=https://www.10voorbiologie.nl/index.php?cat%3D9%26id%3D1186%26par%3D1210%26sub%3D1211&amp;psig=AOvVaw0MABD-ypHBD6sWW-RqauYO&amp;ust=1536256239088708"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https://www.google.com/url?sa=i&amp;rct=j&amp;q=&amp;esrc=s&amp;source=images&amp;cd=&amp;ved=2ahUKEwj7kPKjmq_kAhXQwKQKHQjTCXgQjRx6BAgBEAQ&amp;url=https%3A%2F%2Fbredawest.nl%2Fademhaling%2F&amp;psig=AOvVaw3vNqOm-rMa6P5cIdVnUKkK&amp;ust=1567412912505938" TargetMode="External"/><Relationship Id="rId41" Type="http://schemas.openxmlformats.org/officeDocument/2006/relationships/hyperlink" Target="https://www.google.com/url?sa=i&amp;rct=j&amp;q=&amp;esrc=s&amp;source=images&amp;cd=&amp;cad=rja&amp;uact=8&amp;ved=2ahUKEwjMqbL1sKPdAhXKLFAKHRqyBmUQjRx6BAgBEAU&amp;url=https://www.studiobiologie.nl/KB1/V01_03/uitleg2.html&amp;psig=AOvVaw1dBwVZdUFDhyOLU8Gtllf1&amp;ust=1536219953676589"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url?sa=i&amp;rct=j&amp;q=&amp;esrc=s&amp;source=images&amp;cd=&amp;ved=2ahUKEwi55vm7m6_kAhXQ1qQKHbPSBp0QjRx6BAgBEAQ&amp;url=https%3A%2F%2Fwikikids.nl%2FMaag-darmstelsel&amp;psig=AOvVaw0kzFoOHU2QJ2kJ_cG7RPAx&amp;ust=1567413231162555"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ogle.com/url?sa=i&amp;rct=j&amp;q=&amp;esrc=s&amp;source=images&amp;cd=&amp;ved=&amp;url=https%3A%2F%2Fbiologielessen.nl%2Findex.php%2Fa-14%2F1753-slokdarm&amp;psig=AOvVaw0BxM0fPUCTPQhL7qz5ec4J&amp;ust=1567413312255835" TargetMode="Externa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image" Target="media/image23.png"/><Relationship Id="rId10" Type="http://schemas.openxmlformats.org/officeDocument/2006/relationships/hyperlink" Target="http://www.betavak.nl" TargetMode="External"/><Relationship Id="rId19" Type="http://schemas.openxmlformats.org/officeDocument/2006/relationships/hyperlink" Target="http://www.google.com/url?sa=i&amp;rct=j&amp;q=&amp;esrc=s&amp;source=images&amp;cd=&amp;cad=rja&amp;uact=8&amp;ved=2ahUKEwjBx4qanK_kAhX_wAIHHQCLCdcQjRx6BAgBEAQ&amp;url=%2Furl%3Fsa%3Di%26rct%3Dj%26q%3D%26esrc%3Ds%26source%3Dimages%26cd%3D%26ved%3D2ahUKEwiBz--DnK_kAhVK-6QKHW_TAeYQjRx6BAgBEAQ%26url%3Dhttps%253A%252F%252Fmaken.wikiwijs.nl%252F130366%252FLever_en_galblaas%26psig%3DAOvVaw34wbmlIPecDE9LehvJ45_x%26ust%3D1567413388440804&amp;psig=AOvVaw34wbmlIPecDE9LehvJ45_x&amp;ust=1567413388440804" TargetMode="External"/><Relationship Id="rId31" Type="http://schemas.openxmlformats.org/officeDocument/2006/relationships/hyperlink" Target="https://www.google.com/url?sa=i&amp;rct=j&amp;q=&amp;esrc=s&amp;source=images&amp;cd=&amp;ved=2ahUKEwiwlOvMmq_kAhUP-6QKHcEFASwQjRx6BAgBEAQ&amp;url=https%3A%2F%2Fbiologielessen.nl%2Findex.php%2Fdna-64%2F2191-gaswisseling&amp;psig=AOvVaw3Uzl_fBjo8wOELPsYN_gPk&amp;ust=1567412988031045" TargetMode="External"/><Relationship Id="rId44" Type="http://schemas.openxmlformats.org/officeDocument/2006/relationships/image" Target="media/image20.jpeg"/><Relationship Id="rId52"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s://www.google.com/url?sa=i&amp;rct=j&amp;q=&amp;esrc=s&amp;source=images&amp;cd=&amp;cad=rja&amp;uact=8&amp;ved=2ahUKEwiV4fGzmq_kAhUlNOwKHZhUATIQjRx6BAgBEAQ&amp;url=https%3A%2F%2Fwww.natuurlijkzien.nl%2Fgoed-ademen-en-beter-zien&amp;psig=AOvVaw3vNqOm-rMa6P5cIdVnUKkK&amp;ust=1567412912505938" TargetMode="External"/><Relationship Id="rId30" Type="http://schemas.openxmlformats.org/officeDocument/2006/relationships/image" Target="media/image12.png"/><Relationship Id="rId35" Type="http://schemas.openxmlformats.org/officeDocument/2006/relationships/hyperlink" Target="https://www.google.com/url?sa=i&amp;rct=j&amp;q=&amp;esrc=s&amp;source=images&amp;cd=&amp;ved=&amp;url=https%3A%2F%2Fbiologielessen.nl%2Findex.php%2Fdna-21%2F498-gaswisseling&amp;psig=AOvVaw2PG6SL16ol9aWh_6MTR1Vr&amp;ust=1567413084816516" TargetMode="External"/><Relationship Id="rId43" Type="http://schemas.openxmlformats.org/officeDocument/2006/relationships/hyperlink" Target="https://www.google.nl/url?sa=i&amp;rct=j&amp;q=&amp;esrc=s&amp;source=images&amp;cd=&amp;cad=rja&amp;uact=8&amp;ved=2ahUKEwiK_azKkqTdAhULLVAKHYfgA0MQjRx6BAgBEAU&amp;url=https://www.sciencedirect.com/science/article/pii/S0925400514014415&amp;psig=AOvVaw0GT5ffsM5qcdwXsl2cTyqR&amp;ust=1536246560393768" TargetMode="External"/><Relationship Id="rId48" Type="http://schemas.openxmlformats.org/officeDocument/2006/relationships/hyperlink" Target="https://www.google.com/url?sa=i&amp;rct=j&amp;q=&amp;esrc=s&amp;source=images&amp;cd=&amp;cad=rja&amp;uact=8&amp;ved=2ahUKEwjiuI-gw87dAhUNCuwKHWkhA_gQjRx6BAgBEAQ&amp;url=https%3A%2F%2Fwww.nemosciencemuseum.nl%2Fmedia%2Ffiler_public%2F81%2F14%2F81145dc2-afcf-43f6-b7ca-5abeaefa5426%2F20130115_naslagwerk_vmbo.pdf&amp;psig=AOvVaw2jE5yeXLva67Yup77dTg9g&amp;ust=1537702723197634" TargetMode="External"/><Relationship Id="rId8" Type="http://schemas.openxmlformats.org/officeDocument/2006/relationships/hyperlink" Target="https://www.google.com/url?sa=i&amp;rct=j&amp;q=&amp;esrc=s&amp;source=images&amp;cd=&amp;cad=rja&amp;uact=8&amp;ved=2ahUKEwjhlemO8YjdAhXODOwKHYyICcoQjRx6BAgBEAU&amp;url=https://fr.pngtree.com/freepng/ambulance-png-element_3097545.html&amp;psig=AOvVaw3Mhm19iCD97j5SDHiIz8xa&amp;ust=1535309869305437" TargetMode="External"/><Relationship Id="rId51" Type="http://schemas.openxmlformats.org/officeDocument/2006/relationships/hyperlink" Target="http://www.google.com/url?sa=i&amp;rct=j&amp;q=&amp;esrc=s&amp;source=images&amp;cd=&amp;cad=rja&amp;uact=8&amp;ved=2ahUKEwj-sLWT0M7dAhWMDewKHZjnB6AQjRx6BAgBEAU&amp;url=http%3A%2F%2Fwww.expertcollege.com%2Fproduct%2Fe-xpert-hygiene%2F&amp;psig=AOvVaw36M4ph_MeD0OQl8WLkMr3C&amp;ust=1537706197359376"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72174-AAD5-4977-8ADE-3C44DB957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5797</Words>
  <Characters>31884</Characters>
  <Application>Microsoft Office Word</Application>
  <DocSecurity>0</DocSecurity>
  <Lines>265</Lines>
  <Paragraphs>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marloes kemna</dc:creator>
  <cp:keywords/>
  <dc:description/>
  <cp:lastModifiedBy>marloes kemna</cp:lastModifiedBy>
  <cp:revision>3</cp:revision>
  <dcterms:created xsi:type="dcterms:W3CDTF">2019-09-04T19:26:00Z</dcterms:created>
  <dcterms:modified xsi:type="dcterms:W3CDTF">2019-09-04T19:27:00Z</dcterms:modified>
</cp:coreProperties>
</file>